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83" w:rsidRPr="00C65505" w:rsidRDefault="00EC6F83" w:rsidP="00EC6F8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303322836"/>
      <w:bookmarkEnd w:id="0"/>
      <w:r w:rsidRPr="00EC6F83">
        <w:rPr>
          <w:rFonts w:ascii="Times New Roman" w:hAnsi="Times New Roman"/>
          <w:b/>
          <w:sz w:val="32"/>
          <w:szCs w:val="32"/>
        </w:rPr>
        <w:t>Адаптированная рабочая  программа</w:t>
      </w:r>
    </w:p>
    <w:p w:rsidR="00EC6F83" w:rsidRPr="00C65505" w:rsidRDefault="00EC6F83" w:rsidP="00EC6F8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C6F83">
        <w:rPr>
          <w:rFonts w:ascii="Times New Roman" w:hAnsi="Times New Roman"/>
          <w:b/>
          <w:sz w:val="32"/>
          <w:szCs w:val="32"/>
        </w:rPr>
        <w:t>для детей с задержкой психического развития   (вариант 7.2)</w:t>
      </w:r>
    </w:p>
    <w:p w:rsidR="00BC7D37" w:rsidRPr="00EC6F83" w:rsidRDefault="00EC6F83" w:rsidP="00EC6F83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EC6F83">
        <w:rPr>
          <w:rFonts w:ascii="Times New Roman" w:hAnsi="Times New Roman"/>
          <w:b/>
          <w:sz w:val="32"/>
          <w:szCs w:val="32"/>
        </w:rPr>
        <w:t>по предмету «</w:t>
      </w:r>
      <w:r w:rsidRPr="00EC6F83">
        <w:rPr>
          <w:rFonts w:ascii="Times New Roman" w:hAnsi="Times New Roman"/>
          <w:b/>
          <w:bCs/>
          <w:sz w:val="32"/>
          <w:szCs w:val="32"/>
        </w:rPr>
        <w:t>Изобразительное искусство</w:t>
      </w:r>
      <w:r w:rsidRPr="00EC6F83">
        <w:rPr>
          <w:rFonts w:ascii="Times New Roman" w:hAnsi="Times New Roman"/>
          <w:b/>
          <w:sz w:val="32"/>
          <w:szCs w:val="32"/>
        </w:rPr>
        <w:t>»</w:t>
      </w:r>
      <w:r w:rsidRPr="00EC6F83">
        <w:rPr>
          <w:rFonts w:ascii="Times New Roman" w:hAnsi="Times New Roman"/>
          <w:b/>
          <w:iCs/>
          <w:sz w:val="32"/>
          <w:szCs w:val="32"/>
        </w:rPr>
        <w:t xml:space="preserve">  линии УМК «Перспектива», под редакцией </w:t>
      </w:r>
      <w:proofErr w:type="spellStart"/>
      <w:r w:rsidRPr="00EC6F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Шпикаловой</w:t>
      </w:r>
      <w:proofErr w:type="spellEnd"/>
      <w:r w:rsidRPr="00EC6F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C6F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Т.Я.,Ершовой</w:t>
      </w:r>
      <w:proofErr w:type="spellEnd"/>
      <w:r w:rsidRPr="00EC6F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Л.В.</w:t>
      </w:r>
    </w:p>
    <w:p w:rsidR="00BC7D37" w:rsidRPr="0078143C" w:rsidRDefault="00BC7D37" w:rsidP="00BC7D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7D37" w:rsidRPr="0078143C" w:rsidRDefault="00BC7D37" w:rsidP="00BC7D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основе следующих нормативно - правовых документов:</w:t>
      </w:r>
    </w:p>
    <w:p w:rsidR="00BC7D37" w:rsidRPr="007E7593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N 273-ФЗ "Об образовании </w:t>
      </w:r>
      <w:bookmarkStart w:id="1" w:name="_GoBack"/>
      <w:bookmarkEnd w:id="1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 1241, от 22.09.2011 № 2357, от 18.12.2012 № 1060);</w:t>
      </w:r>
    </w:p>
    <w:p w:rsidR="00BC7D37" w:rsidRPr="006C414F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6C414F">
        <w:rPr>
          <w:rFonts w:ascii="Times New Roman" w:hAnsi="Times New Roman" w:cs="Times New Roman"/>
          <w:bCs/>
          <w:sz w:val="28"/>
          <w:szCs w:val="28"/>
        </w:rPr>
        <w:t>ПРИКАЗ от 19 декабря 2014 г. N 1598</w:t>
      </w:r>
      <w:r>
        <w:rPr>
          <w:rFonts w:ascii="Times New Roman" w:hAnsi="Times New Roman" w:cs="Times New Roman"/>
          <w:bCs/>
        </w:rPr>
        <w:t>«</w:t>
      </w:r>
      <w:r w:rsidRPr="006C414F">
        <w:rPr>
          <w:rFonts w:ascii="Times New Roman" w:hAnsi="Times New Roman" w:cs="Times New Roman"/>
          <w:bCs/>
        </w:rPr>
        <w:t>ОБ УТВЕРЖДЕНИИФЕДЕРАЛЬНОГО   ГОСУДАРСТВЕННОГО            ОБРАЗОВАТЕЛЬНОГО                 СТАНДАРТА 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bCs/>
        </w:rPr>
        <w:t>»;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07.06.2013 № ИР-535/07 «О коррекционном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инклюзивном образовании детей»;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начального  образования;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начального образования по учебным предметам. </w:t>
      </w:r>
      <w:r w:rsidRPr="00481C26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(название) 1 – 4 классы;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линии УМК «Перспектива»,</w:t>
      </w:r>
      <w:r w:rsidRPr="00B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Т. Я. </w:t>
      </w:r>
      <w:proofErr w:type="spellStart"/>
      <w:r w:rsidRPr="00BC7D3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BC7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04.10.2010 г. N 986 г. Москва);</w:t>
      </w:r>
    </w:p>
    <w:p w:rsidR="00BC7D37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 </w:t>
      </w:r>
    </w:p>
    <w:p w:rsidR="00BC7D37" w:rsidRPr="007E7593" w:rsidRDefault="00BC7D37" w:rsidP="00BC7D3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ГБОУ ООШ № 11. </w:t>
      </w:r>
    </w:p>
    <w:p w:rsidR="00BC7D37" w:rsidRPr="00E1659F" w:rsidRDefault="00BC7D37" w:rsidP="00BC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05" w:rsidRPr="00C65505" w:rsidRDefault="00C65505" w:rsidP="00C6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505">
        <w:rPr>
          <w:rFonts w:ascii="Times New Roman" w:hAnsi="Times New Roman" w:cs="Times New Roman"/>
          <w:sz w:val="28"/>
          <w:szCs w:val="28"/>
        </w:rPr>
        <w:t>Программа составлена для обучающегося 4 «В» класса - Авдеева Андрея, с целью создания системы комплексной помощи  ученику с задержкой психического развития  в освоении образовательной программы, социальной адаптации посредством индивидуализации и дифференциации образовательного процесса,  формированию универсальных учебных действий, вариативности получения знаний по предметам с учетом возможностей ребенка.</w:t>
      </w:r>
    </w:p>
    <w:p w:rsidR="00C65505" w:rsidRPr="00C65505" w:rsidRDefault="00C65505" w:rsidP="00C6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505">
        <w:rPr>
          <w:rFonts w:ascii="Times New Roman" w:hAnsi="Times New Roman" w:cs="Times New Roman"/>
          <w:sz w:val="28"/>
          <w:szCs w:val="28"/>
        </w:rPr>
        <w:t>Авдеев Андрей имеет рекомендацию ПМПК для обучения по адаптированной программе для обучающихся с задержкой психического развития (вариант 7.2).</w:t>
      </w:r>
    </w:p>
    <w:p w:rsidR="00BC7D37" w:rsidRPr="006318A9" w:rsidRDefault="00BC7D37" w:rsidP="00C6550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BC7D37" w:rsidRPr="006318A9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</w:t>
      </w:r>
      <w:r w:rsidRPr="006318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318A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6318A9">
        <w:rPr>
          <w:rFonts w:ascii="Times New Roman" w:eastAsia="Calibri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C7D37" w:rsidRPr="006318A9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BC7D37" w:rsidRPr="006318A9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BC7D37" w:rsidRPr="006318A9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6A3A59" w:rsidRPr="00A60681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6A3A59" w:rsidRPr="006A3A59" w:rsidRDefault="006A3A59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A59">
        <w:rPr>
          <w:rFonts w:ascii="Times New Roman" w:eastAsia="Calibri" w:hAnsi="Times New Roman" w:cs="Times New Roman"/>
          <w:sz w:val="28"/>
          <w:szCs w:val="28"/>
        </w:rPr>
        <w:t xml:space="preserve">       АООП НОО (вариан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7.2) </w:t>
      </w:r>
      <w:r w:rsidRPr="00481C26">
        <w:rPr>
          <w:rFonts w:ascii="Times New Roman" w:eastAsia="Calibri" w:hAnsi="Times New Roman" w:cs="Times New Roman"/>
          <w:b/>
          <w:sz w:val="28"/>
          <w:szCs w:val="28"/>
        </w:rPr>
        <w:t>по изобразительному искусству</w:t>
      </w:r>
      <w:r w:rsidRPr="006A3A59">
        <w:rPr>
          <w:rFonts w:ascii="Times New Roman" w:eastAsia="Calibri" w:hAnsi="Times New Roman" w:cs="Times New Roman"/>
          <w:sz w:val="28"/>
          <w:szCs w:val="28"/>
        </w:rPr>
        <w:t xml:space="preserve">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</w:t>
      </w:r>
      <w:r w:rsidRPr="006A3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самоконтроль, </w:t>
      </w:r>
      <w:proofErr w:type="spellStart"/>
      <w:r w:rsidRPr="006A3A59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A3A59">
        <w:rPr>
          <w:rFonts w:ascii="Times New Roman" w:eastAsia="Calibri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spellStart"/>
      <w:r w:rsidRPr="006A3A59">
        <w:rPr>
          <w:rFonts w:ascii="Times New Roman" w:eastAsia="Calibri" w:hAnsi="Times New Roman" w:cs="Times New Roman"/>
          <w:sz w:val="28"/>
          <w:szCs w:val="28"/>
        </w:rPr>
        <w:t>Возможнанеадаптивность</w:t>
      </w:r>
      <w:proofErr w:type="spellEnd"/>
      <w:r w:rsidRPr="006A3A59">
        <w:rPr>
          <w:rFonts w:ascii="Times New Roman" w:eastAsia="Calibri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6A3A59"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 w:rsidRPr="006A3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D37" w:rsidRPr="006318A9" w:rsidRDefault="00BC7D37" w:rsidP="00BC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Общие ориентиры для рекомендации обучения по </w:t>
      </w:r>
      <w:r w:rsidRPr="006318A9">
        <w:rPr>
          <w:rFonts w:ascii="Times New Roman" w:eastAsia="Calibri" w:hAnsi="Times New Roman" w:cs="Times New Roman"/>
          <w:b/>
          <w:sz w:val="28"/>
          <w:szCs w:val="28"/>
        </w:rPr>
        <w:t>АООП НОО (вариант 7.2)</w:t>
      </w: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следующим образом.</w:t>
      </w:r>
    </w:p>
    <w:p w:rsidR="002D7AE6" w:rsidRDefault="002D7AE6" w:rsidP="00BC7D3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</w:t>
      </w:r>
      <w:r w:rsidR="00BC7D37">
        <w:rPr>
          <w:rFonts w:ascii="Times New Roman" w:hAnsi="Times New Roman" w:cs="Times New Roman"/>
          <w:sz w:val="28"/>
          <w:szCs w:val="28"/>
          <w:lang w:val="ru-RU"/>
        </w:rPr>
        <w:t>мы ОУ.</w:t>
      </w:r>
    </w:p>
    <w:p w:rsidR="002D7AE6" w:rsidRDefault="002D7AE6" w:rsidP="002D7AE6">
      <w:pPr>
        <w:pStyle w:val="ParagraphStyle"/>
        <w:spacing w:before="24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2D7AE6" w:rsidRDefault="002D7AE6" w:rsidP="002D7AE6">
      <w:pPr>
        <w:pStyle w:val="ParagraphStyle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курса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курса: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эмоционально-образного восприятия произведений искусства и окружающего мира;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навыков работы с различными художественными материалами.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Федеральном базисном учебном плане в </w:t>
      </w:r>
      <w:r w:rsidR="00C6550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классе на изучение изобразительного  искусства  отводится  1 час  в  неделю,  всего  34 часа (34 учебные недели). Предмет «Изобразительное искусство» может быть интегрирован с предметом «Технология» в единый курс.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2D7AE6" w:rsidRDefault="002D7AE6" w:rsidP="002D7AE6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учебного предмета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2D7AE6" w:rsidRDefault="002D7AE6" w:rsidP="002D7AE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Основное содержание учебного предмета</w:t>
      </w:r>
    </w:p>
    <w:p w:rsidR="002D7AE6" w:rsidRDefault="002D7AE6" w:rsidP="002D7AE6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 изобразительных (пластических) искусств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 (на примере произведений Леонардо да Винчи);  пейзаж (на примере произведений И. А. Шишкина,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К. Айвазовского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2D7AE6" w:rsidRPr="00272823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272823" w:rsidRPr="00A60681" w:rsidRDefault="00A60681" w:rsidP="00A6068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681">
        <w:rPr>
          <w:rFonts w:ascii="Times New Roman" w:hAnsi="Times New Roman" w:cs="Times New Roman"/>
          <w:b/>
          <w:sz w:val="28"/>
          <w:szCs w:val="28"/>
          <w:lang w:val="ru-RU"/>
        </w:rPr>
        <w:t>Методы нетрадиционного рисования</w:t>
      </w:r>
    </w:p>
    <w:p w:rsidR="00272823" w:rsidRPr="00A60681" w:rsidRDefault="00A60681" w:rsidP="00A6068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0681">
        <w:rPr>
          <w:rFonts w:ascii="Times New Roman" w:hAnsi="Times New Roman" w:cs="Times New Roman"/>
          <w:b/>
          <w:sz w:val="28"/>
          <w:szCs w:val="28"/>
          <w:lang w:val="ru-RU"/>
        </w:rPr>
        <w:t>как вид коррекционно-развивающей работы</w:t>
      </w:r>
    </w:p>
    <w:p w:rsidR="00272823" w:rsidRPr="00272823" w:rsidRDefault="00272823" w:rsidP="0027282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</w:t>
      </w:r>
    </w:p>
    <w:p w:rsidR="00272823" w:rsidRPr="00272823" w:rsidRDefault="00272823" w:rsidP="00272823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 xml:space="preserve">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обычные занятия в игру, в сказку. Рисуя этими способами, дети не боятся ошибиться, так как все легко </w:t>
      </w:r>
      <w:r w:rsidRPr="00272823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Разнообразие материалов ставит новые задачи и заставляет все время, что ни будь придумывать. А из этих наивных и незамысловатых  детских рисунках в итоге вырисовывается узнаваемый объект – Я.  Ничем не замутненная радость удовлетворения оттого, что и «это сделал  Я – все это мое!».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1. «РИСОВАНИЕ ЛИНИЕЙ» Материал: карандаш, фломастер, бумага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2. «ВОЛШЕБНАЯ НИТОЧКА» Материал: нитки №10, веревка, гуашь разного цвета.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3. «МОНОТИПИЯ» Материал: краска, кисточка, бумага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4. «РИСОВАНИЕ МЫЛЬНОЙ ПЕНОЙ»Материал: оргстекло, акварельные краски, поролоновая губка, мыло, шампунь, трубочка для коктейля, бумага, карандаш, кисть.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5. «ПАЛЬЧИКИ — ПАЛИТРА». ПЕЧАТЬ ОТ РУКИ Материал: краска, тарелочки, бумага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6. «КЛЯКСОГРАФИЯ.» РИСОВАНИЕ СОЛОМКОЙ. Материал: трубочка для коктейлей, краска кисти, вода.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7. «МЯТАЯ БУМАГА» Материал: бумага, краски, кисти, тарелочки.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8. «ГРАТТАЖ» Материал: Свечка, черная гуашь, шампунь, заостренная палочка. , и т.д.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9. «ТРИО – ТУШЬ, ВОДА, ГУАШЬ». Материал: плотная бумага, гуашь, тушь, емкость с водой.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10. «РИСОВАНИЕ СПОСОБОМ — ТРЕНИЯ».Материал: Засушенные листья, силуэты с ярко выраженным рельефом, вата, порошок от наструганных грифелей цветных карандашей.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11. РИСОВАНИЕ СПОСОБОМ ПРИМАКИВАНИЯ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Материал: Кисточки разного размера, гуашь, акварель, тушь, бумага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12. РИСОВАНИЕ СПОСОБОМ ОТ ПЯТНА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Материал: Кисточка №10, 3, бумага, краска, фломастеры, восковые карандаши, уголь или другие графические материалы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13. РИСОВАНИЕ ПРИРОДНЫМИ МАТЕРИАЛАМИ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>Материал: Засушенные листья, ветки, коробочки мака, мох, шишки, колоски и т.п.  Бумага, невысокие полые формы с краской — гуашь, темпера, кисточка. И т.п.</w:t>
      </w:r>
    </w:p>
    <w:p w:rsidR="00272823" w:rsidRPr="00272823" w:rsidRDefault="00272823" w:rsidP="00481C26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823">
        <w:rPr>
          <w:rFonts w:ascii="Times New Roman" w:hAnsi="Times New Roman" w:cs="Times New Roman"/>
          <w:sz w:val="28"/>
          <w:szCs w:val="28"/>
          <w:lang w:val="ru-RU"/>
        </w:rPr>
        <w:t xml:space="preserve">«Нетрадиционные техники рисования помогут детям почувствовать себя свободными, помогут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и порадоваться миру». </w:t>
      </w:r>
    </w:p>
    <w:p w:rsidR="002D7AE6" w:rsidRDefault="002D7AE6" w:rsidP="002D7AE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Художественный язык изобразительного искусства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изобразительного языка искусства: рисунок, цвет, объем, композиция, пропорции. Элементарные основы рисунка (характер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2D7AE6" w:rsidRDefault="002D7AE6" w:rsidP="002D7AE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творчество и его связь с окружающей жизнью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(орнаменты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росписи, эскизы оформления изделий)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художественно-конструктивной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бумагопластика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коллаж,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аппликация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бумажная пластика, гуашь, акварель, пастель, восковые мелки,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тушь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карандаш,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фломастеры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пластилин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подручные и природные материалы. 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пятна,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объема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материала, орнамента, конструирования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2D7AE6" w:rsidRDefault="002D7AE6" w:rsidP="002D7AE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материала</w:t>
      </w:r>
    </w:p>
    <w:p w:rsidR="002D7AE6" w:rsidRDefault="00AA595E" w:rsidP="00481C26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95E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индивидуальных возможностей и особых образовательных потребностей обучающихся с ЗПР 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в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 xml:space="preserve"> ходе освоения предмета «Изобразительное искусство» </w:t>
      </w:r>
      <w:r w:rsidR="00481C2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</w:t>
      </w:r>
      <w:r w:rsidR="00481C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</w:t>
      </w:r>
      <w:r w:rsidR="002D7AE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ичностными </w:t>
      </w:r>
      <w:r w:rsidR="005A673F">
        <w:rPr>
          <w:rFonts w:ascii="Times New Roman" w:hAnsi="Times New Roman" w:cs="Times New Roman"/>
          <w:sz w:val="28"/>
          <w:szCs w:val="28"/>
          <w:lang w:val="ru-RU"/>
        </w:rPr>
        <w:t>результатами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познавательной (когнитивной)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5A673F">
        <w:rPr>
          <w:rFonts w:ascii="Times New Roman" w:hAnsi="Times New Roman" w:cs="Times New Roman"/>
          <w:sz w:val="28"/>
          <w:szCs w:val="28"/>
          <w:lang w:val="ru-RU"/>
        </w:rPr>
        <w:t>езультатами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2D7AE6" w:rsidRDefault="002D7AE6" w:rsidP="002D7AE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ключевых компетенций (коммуникативных, деятельностных и др.) художественно-эстетическим содержанием;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и уменийорганизовывать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2D7AE6" w:rsidRDefault="002D7AE6" w:rsidP="002D7AE6">
      <w:pPr>
        <w:pStyle w:val="ParagraphStyle"/>
        <w:tabs>
          <w:tab w:val="left" w:pos="870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A673F">
        <w:rPr>
          <w:rFonts w:ascii="Times New Roman" w:hAnsi="Times New Roman" w:cs="Times New Roman"/>
          <w:sz w:val="28"/>
          <w:szCs w:val="28"/>
          <w:lang w:val="ru-RU"/>
        </w:rPr>
        <w:t>езультатами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в коммуникативной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D7AE6" w:rsidRDefault="002D7AE6" w:rsidP="002D7AE6">
      <w:pPr>
        <w:pStyle w:val="ParagraphStyle"/>
        <w:tabs>
          <w:tab w:val="left" w:pos="57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D7AE6" w:rsidRDefault="002D7AE6" w:rsidP="002D7AE6">
      <w:pPr>
        <w:pStyle w:val="ParagraphStyle"/>
        <w:spacing w:before="18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уровню подготовки оканчивающих </w:t>
      </w:r>
      <w:r w:rsidR="00C65505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изобразительного искусства </w:t>
      </w:r>
      <w:r w:rsidR="00481C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обучающийся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должен: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Знать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понимать: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2D7AE6" w:rsidRDefault="002D7AE6" w:rsidP="002D7AE6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понятия: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живопись, графика, пейзаж, натюрморт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портрет,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архитектура, народное декоративно-прикладное 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 отдельные произведения выдающихся художников и народных мастеров;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2D7AE6" w:rsidRDefault="002D7AE6" w:rsidP="002D7AE6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уметь: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2D7AE6" w:rsidRDefault="002D7AE6" w:rsidP="002D7AE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2D7AE6" w:rsidRDefault="002D7AE6" w:rsidP="002D7AE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рисовать кистью без предварительного рисунка элементы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жостовского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орнамента, придерживаться последовательности исполнения росписи;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выполнять тамбурный шов и украшать изделие народной вышивкой;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конструировать динамические и статические игрушки по мотивам традиционных работ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богородских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народных мастеров;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использовать приобретенные знания и умения в практической деятельности: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в практике конкретного образовательного учреждения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учитывает особенности класса.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</w:t>
      </w:r>
      <w:r w:rsidR="00C6550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классе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867453" w:rsidRPr="00867453" w:rsidRDefault="00867453" w:rsidP="00867453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453">
        <w:rPr>
          <w:rFonts w:ascii="Times New Roman" w:hAnsi="Times New Roman" w:cs="Times New Roman"/>
          <w:b/>
          <w:sz w:val="28"/>
          <w:szCs w:val="28"/>
          <w:lang w:val="ru-RU"/>
        </w:rPr>
        <w:t>Итоговая оценка качества освоения обучающимися АООП НОО</w:t>
      </w:r>
    </w:p>
    <w:p w:rsidR="00867453" w:rsidRDefault="00867453" w:rsidP="0086745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7453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итоговой оценки освоения обучающимися с ЗПР АООП НОО является достижение предметных и </w:t>
      </w:r>
      <w:proofErr w:type="spellStart"/>
      <w:r w:rsidRPr="00867453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86745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и достижение результатов, освоения программы коррекционной работы. Вывод об успешности овладения содержанием АООП НОО должен делаться на основании положительной индивидуальной динамики.</w:t>
      </w:r>
    </w:p>
    <w:p w:rsidR="00867453" w:rsidRPr="00867453" w:rsidRDefault="0086745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D37" w:rsidRPr="00BC7D37" w:rsidRDefault="00BC7D37" w:rsidP="00BC7D3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Учебно-методический комплект</w:t>
      </w:r>
      <w:r w:rsidRPr="00BC7D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C7D37" w:rsidRPr="00BC7D37" w:rsidRDefault="00BC7D37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Т. Я. Изобразительное искусство. Рабочая программа. Предметная линия учебников под редакцией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Шпикаловой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. 1–4 классы [Текст] /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Л. В. Ершова, Г. А.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Поровская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>. – М. : Просвещение, 2011.</w:t>
      </w:r>
    </w:p>
    <w:p w:rsidR="00BC7D37" w:rsidRPr="00BC7D37" w:rsidRDefault="00BC7D37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Т. Я. Изобразительное искусство и художественный труд. Программа и планирование учебного курса. 1–4 классы [Текст] : пособие  для  учителей 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.  учреждений  / 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>, Л. В. Ершова, Н. Р. Макарова. – М. : Просвещение, 2011.</w:t>
      </w:r>
    </w:p>
    <w:p w:rsidR="00BC7D37" w:rsidRPr="00BC7D37" w:rsidRDefault="00BC7D37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Т. Я. Изобразительное искусство. </w:t>
      </w:r>
      <w:r w:rsidR="00C6550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 класс [Текст] :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учеб.для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Л. В. Ершова, Г. А.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Величкина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>. – М. : Просвещение, 2011.</w:t>
      </w:r>
    </w:p>
    <w:p w:rsidR="00BC7D37" w:rsidRPr="00BC7D37" w:rsidRDefault="00BC7D37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Т. Я. Изобразительное искусство. Творческая тетрадь. 3 класс  [Текст] : пособие  для  учащихся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>, Л. В. Ершова, Н. Р. Макарова. – М. : Просвещение, 2011.</w:t>
      </w:r>
    </w:p>
    <w:p w:rsidR="00BC7D37" w:rsidRDefault="00BC7D37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, Т. Я. Методическое пособие к учебнику «Изобразительное искусство. </w:t>
      </w:r>
      <w:r w:rsidR="00C6550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C7D37">
        <w:rPr>
          <w:rFonts w:ascii="Times New Roman" w:hAnsi="Times New Roman" w:cs="Times New Roman"/>
          <w:sz w:val="28"/>
          <w:szCs w:val="28"/>
          <w:lang w:val="ru-RU"/>
        </w:rPr>
        <w:t xml:space="preserve"> класс» [Электронный ресурс] / Т. Я. </w:t>
      </w:r>
      <w:proofErr w:type="spellStart"/>
      <w:r w:rsidRPr="00BC7D37">
        <w:rPr>
          <w:rFonts w:ascii="Times New Roman" w:hAnsi="Times New Roman" w:cs="Times New Roman"/>
          <w:sz w:val="28"/>
          <w:szCs w:val="28"/>
          <w:lang w:val="ru-RU"/>
        </w:rPr>
        <w:t>Шпикалова</w:t>
      </w:r>
      <w:proofErr w:type="spellEnd"/>
      <w:r w:rsidRPr="00BC7D37">
        <w:rPr>
          <w:rFonts w:ascii="Times New Roman" w:hAnsi="Times New Roman" w:cs="Times New Roman"/>
          <w:sz w:val="28"/>
          <w:szCs w:val="28"/>
          <w:lang w:val="ru-RU"/>
        </w:rPr>
        <w:t>. – Режим доступа :</w:t>
      </w:r>
      <w:hyperlink r:id="rId5" w:history="1"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ebooks</w:t>
        </w:r>
        <w:proofErr w:type="spellEnd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Shpikalova</w:t>
        </w:r>
        <w:proofErr w:type="spellEnd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proofErr w:type="spellStart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risovanie</w:t>
        </w:r>
        <w:proofErr w:type="spellEnd"/>
        <w:r w:rsidR="00AA595E" w:rsidRPr="00AA5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3</w:t>
        </w:r>
      </w:hyperlink>
    </w:p>
    <w:p w:rsidR="00AA595E" w:rsidRDefault="00AA595E" w:rsidP="00BC7D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AA595E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</w:t>
      </w:r>
      <w:r w:rsidRPr="00AA595E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AA595E" w:rsidRPr="00BC7D37" w:rsidRDefault="00AA595E" w:rsidP="00AD11F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AE6" w:rsidRDefault="002D7AE6" w:rsidP="002D7AE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br/>
        <w:t>образовательного процесса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Дополнительная литература.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Примерные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 учебным предметам. Начальная школа : в 2 ч. Ч. 2. – М. : Просвещение, 2011.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Интернет-ресурсы.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Википедия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свободная энциклопедия. – Режим доступа : http://ru.wikipedia.org/wiki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Педсовет.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org. Всероссийский Интернет-педсовет. – Режим доступа : http://pedsovet.org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Клуб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учителей начальной школы. – Режим доступа : http://www.4stupeni.ru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Фестиваль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педагогических идей. – Режим доступа : http://festival.1september.ru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Педагогическое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сообщество. – Режим доступа : http://www.pedsovet.su</w:t>
      </w:r>
    </w:p>
    <w:p w:rsidR="002D7AE6" w:rsidRDefault="002D7AE6" w:rsidP="002D7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Информационно-коммуникативные средства.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Большая электронная энциклопедия (CD).</w:t>
      </w:r>
    </w:p>
    <w:p w:rsidR="002D7AE6" w:rsidRDefault="005C4273" w:rsidP="002D7AE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Аудиозаписи. Классическая музыка.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Технические средства обучения.</w:t>
      </w:r>
    </w:p>
    <w:p w:rsidR="002D7AE6" w:rsidRPr="005C4273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C42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C4273">
        <w:rPr>
          <w:rFonts w:ascii="Times New Roman" w:hAnsi="Times New Roman" w:cs="Times New Roman"/>
          <w:sz w:val="28"/>
          <w:szCs w:val="28"/>
          <w:lang w:val="ru-RU"/>
        </w:rPr>
        <w:t>магнитола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 Компьютер.</w:t>
      </w:r>
    </w:p>
    <w:p w:rsidR="002D7AE6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 w:rsidR="002D7A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273" w:rsidRDefault="005C4273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Проектор.</w:t>
      </w:r>
    </w:p>
    <w:p w:rsidR="002D7AE6" w:rsidRDefault="002D7AE6" w:rsidP="002D7AE6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Учебно-практическое оборудование.</w:t>
      </w:r>
    </w:p>
    <w:p w:rsidR="002D7AE6" w:rsidRDefault="002D7AE6" w:rsidP="002D7AE6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2D7AE6" w:rsidRDefault="002D7AE6" w:rsidP="002D7AE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Специализированная учебная мебель.</w:t>
      </w:r>
    </w:p>
    <w:p w:rsidR="002D7AE6" w:rsidRDefault="002D7AE6" w:rsidP="002D7AE6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Компьютерный стол</w:t>
      </w:r>
    </w:p>
    <w:p w:rsidR="00233B99" w:rsidRDefault="00233B99"/>
    <w:sectPr w:rsidR="00233B99" w:rsidSect="002D7A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220"/>
    <w:multiLevelType w:val="hybridMultilevel"/>
    <w:tmpl w:val="3424D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D7AE6"/>
    <w:rsid w:val="00233B99"/>
    <w:rsid w:val="00272823"/>
    <w:rsid w:val="002D7AE6"/>
    <w:rsid w:val="00481C26"/>
    <w:rsid w:val="005A673F"/>
    <w:rsid w:val="005C4273"/>
    <w:rsid w:val="006A3A59"/>
    <w:rsid w:val="006B1EAE"/>
    <w:rsid w:val="00867453"/>
    <w:rsid w:val="00A60681"/>
    <w:rsid w:val="00AA595E"/>
    <w:rsid w:val="00AD11FB"/>
    <w:rsid w:val="00BC7D37"/>
    <w:rsid w:val="00C65505"/>
    <w:rsid w:val="00EC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ebooks/Shpikalova_risovani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12</cp:revision>
  <dcterms:created xsi:type="dcterms:W3CDTF">2014-07-18T12:00:00Z</dcterms:created>
  <dcterms:modified xsi:type="dcterms:W3CDTF">2018-10-17T09:00:00Z</dcterms:modified>
</cp:coreProperties>
</file>