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681" w:rsidRDefault="00EF38A8" w:rsidP="001214A9">
      <w:pPr>
        <w:ind w:firstLine="426"/>
        <w:jc w:val="center"/>
        <w:rPr>
          <w:color w:val="000000"/>
          <w:kern w:val="2"/>
        </w:rPr>
      </w:pPr>
      <w:bookmarkStart w:id="0" w:name="_GoBack"/>
      <w:r>
        <w:rPr>
          <w:noProof/>
        </w:rPr>
        <w:drawing>
          <wp:inline distT="0" distB="0" distL="0" distR="0">
            <wp:extent cx="7110730" cy="10063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2681" w:rsidRDefault="005B2681" w:rsidP="001214A9">
      <w:pPr>
        <w:ind w:firstLine="426"/>
        <w:jc w:val="center"/>
        <w:rPr>
          <w:color w:val="000000"/>
          <w:kern w:val="2"/>
        </w:rPr>
      </w:pPr>
    </w:p>
    <w:p w:rsidR="005B2681" w:rsidRDefault="005B2681" w:rsidP="001214A9">
      <w:pPr>
        <w:ind w:firstLine="426"/>
        <w:jc w:val="center"/>
        <w:rPr>
          <w:color w:val="000000"/>
          <w:kern w:val="2"/>
        </w:rPr>
      </w:pPr>
    </w:p>
    <w:p w:rsidR="001214A9" w:rsidRDefault="001214A9" w:rsidP="001214A9">
      <w:pPr>
        <w:ind w:firstLine="426"/>
        <w:jc w:val="center"/>
        <w:rPr>
          <w:color w:val="000000"/>
          <w:kern w:val="2"/>
        </w:rPr>
      </w:pPr>
    </w:p>
    <w:p w:rsidR="001214A9" w:rsidRDefault="001214A9" w:rsidP="001214A9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Пояснительная записка. 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1214A9" w:rsidRDefault="001214A9" w:rsidP="001214A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Есть такое выражение: «Люди перестают мыслить, когда прекращают читать». И это, безусловно, правда. Без чтения человек не расширяет свой запас знаний и не нагружает мозг так, как нужно было бы. Все благодаря тому, что книга обучает «культуре ума», принуждает глубже мыслить, тренирует внимание, наполняет память и дисциплинирует ум.</w:t>
      </w:r>
    </w:p>
    <w:p w:rsidR="001214A9" w:rsidRDefault="001214A9" w:rsidP="001214A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Читая книги, можно найти идеальный образ самого себя в виде каких-либо героев или реальных людей и впоследствии воплотить этот образ в своей жизни. Чтение книг позволяет найти ответы на многие вопросы.</w:t>
      </w:r>
    </w:p>
    <w:p w:rsidR="001214A9" w:rsidRDefault="001214A9" w:rsidP="001214A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Книги вдохновляют и мотивируют на улучшение себя и достижение больших результатов. 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214A9" w:rsidRDefault="001214A9" w:rsidP="001214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внеурочной деятельности построена на основе программы курса «В мире книг» </w:t>
      </w:r>
      <w:proofErr w:type="spellStart"/>
      <w:r>
        <w:rPr>
          <w:sz w:val="28"/>
          <w:szCs w:val="28"/>
        </w:rPr>
        <w:t>Ефросининой</w:t>
      </w:r>
      <w:proofErr w:type="spellEnd"/>
      <w:r>
        <w:rPr>
          <w:sz w:val="28"/>
          <w:szCs w:val="28"/>
        </w:rPr>
        <w:t xml:space="preserve"> Л. А., кандидата педагогических наук, заслуженного учителя РФ, лауреата премии Президента РФ в области образования, ведущего научного сотрудника ИСМО РАО и модифицирована под внеурочную деятельность ГБОУ ООШ № 11 во 2 классе.</w:t>
      </w:r>
    </w:p>
    <w:p w:rsidR="001214A9" w:rsidRDefault="001214A9" w:rsidP="001214A9">
      <w:pPr>
        <w:ind w:firstLine="720"/>
        <w:jc w:val="both"/>
        <w:rPr>
          <w:sz w:val="28"/>
          <w:szCs w:val="28"/>
        </w:rPr>
      </w:pPr>
    </w:p>
    <w:p w:rsidR="001214A9" w:rsidRDefault="001214A9" w:rsidP="001214A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Детское чтение – это не только задача педагогов по обучению детей элементарным навыкам чтения, это не только задача родителей заинтересовать ребенка какими-то художественными произведениями, это не только задача библиотекарей показать лучшие книги, дело обстоит гораздо сложнее. Чтение детей – это ключ к жизни в информационном обществе. Чтение – это действенный духовный труд, но это не значит, что российский ребёнок исключён сегодня из этого духовного труда. Но проблемы, действительно, существуют. Чтение – это главное умение человека в жизни, без которого он не может постичь окружающий мир. Всем нам, учителям, родителям, хочется, чтобы ребёнку сопутствовала удача, чтобы он не был отстающим в среде сверстников, чтобы его уважали и ценили другие. Но как этого добиться? Мировой опыт подсказывает: надо как можно раньше приобщать ребенка к книге и чтению — кладезю знаний, идей, мудрости и опыта.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214A9" w:rsidRDefault="001214A9" w:rsidP="001214A9">
      <w:pPr>
        <w:pStyle w:val="Defaul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sz w:val="28"/>
          <w:szCs w:val="28"/>
        </w:rPr>
        <w:t>Актуальность и перспективность курса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214A9" w:rsidRDefault="001214A9" w:rsidP="001214A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Курс «В мире книг» способствует расширению читательского пространства, реализация дифференцированного обучения и индивидуальных возможностей каждого ребенка, воспитание ученика-читателя. Занятия помогут решать задачи эмоционального, творческого, литературного, читательского развития ребенка, а также проблемы нравственно-этического воспитания, так как чтение для ребенка и труд, и творчество, и новые открытия, и удовольствие, и самовоспитание. </w:t>
      </w:r>
    </w:p>
    <w:p w:rsidR="001214A9" w:rsidRDefault="001214A9" w:rsidP="001214A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Преемственность занятий с основным курсом литературного чтения позволяет от класса к классу проводить в системе работу по обогащению читательского опыта младшего школьника и его интеллектуального развития. Программа направлена на овладение детьми универсальными читательскими умениями (познавательными, коммуникативными, регулятивными, личностными). </w:t>
      </w:r>
    </w:p>
    <w:p w:rsidR="001214A9" w:rsidRDefault="001214A9" w:rsidP="001214A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организации занятий носят практико-ориентированный характер: литературные игры, конкурсы-кроссворды, библиотечные уроки, путешествия по страницам книг, проекты, встречи с писателями своего края, уроки - читальный зал и т.д. </w:t>
      </w:r>
    </w:p>
    <w:p w:rsidR="001214A9" w:rsidRDefault="001214A9" w:rsidP="001214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занятий создает условия для применения и углубления полученных знаний на уроках литературного чтения. Занятия имеют практико-ориентированную направленность, </w:t>
      </w:r>
      <w:r>
        <w:rPr>
          <w:sz w:val="28"/>
          <w:szCs w:val="28"/>
        </w:rPr>
        <w:lastRenderedPageBreak/>
        <w:t>для учащихся создаются условия для практической работы с разными типами и видами книг, детскими периодическими и электронными изданиями.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214A9" w:rsidRDefault="001214A9" w:rsidP="001214A9">
      <w:pPr>
        <w:ind w:left="36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Возраст учащихся</w:t>
      </w:r>
      <w:r>
        <w:rPr>
          <w:sz w:val="28"/>
          <w:szCs w:val="28"/>
        </w:rPr>
        <w:t>, н</w:t>
      </w:r>
      <w:r w:rsidR="00E33DB8">
        <w:rPr>
          <w:sz w:val="28"/>
          <w:szCs w:val="28"/>
        </w:rPr>
        <w:t>а которых рассчитана программа 7</w:t>
      </w:r>
      <w:r>
        <w:rPr>
          <w:sz w:val="28"/>
          <w:szCs w:val="28"/>
        </w:rPr>
        <w:t xml:space="preserve"> лет.</w:t>
      </w:r>
    </w:p>
    <w:p w:rsidR="001214A9" w:rsidRDefault="001214A9" w:rsidP="001214A9">
      <w:pPr>
        <w:ind w:left="360"/>
        <w:jc w:val="both"/>
        <w:rPr>
          <w:sz w:val="28"/>
          <w:szCs w:val="28"/>
        </w:rPr>
      </w:pPr>
    </w:p>
    <w:p w:rsidR="001214A9" w:rsidRDefault="001214A9" w:rsidP="001214A9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Сроки реализации программы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- 1 год обучения, занятия проводятся -  2 раза в неделю,</w:t>
      </w:r>
    </w:p>
    <w:p w:rsidR="001214A9" w:rsidRDefault="00E33DB8" w:rsidP="001214A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66 </w:t>
      </w:r>
      <w:r w:rsidR="001214A9">
        <w:rPr>
          <w:sz w:val="28"/>
          <w:szCs w:val="28"/>
        </w:rPr>
        <w:t xml:space="preserve">занятий в год.      </w:t>
      </w:r>
      <w:r w:rsidR="001214A9">
        <w:rPr>
          <w:b/>
          <w:i/>
          <w:sz w:val="28"/>
          <w:szCs w:val="28"/>
        </w:rPr>
        <w:t>Продолжительность занятий:</w:t>
      </w:r>
      <w:r w:rsidR="001214A9">
        <w:rPr>
          <w:sz w:val="28"/>
          <w:szCs w:val="28"/>
        </w:rPr>
        <w:t xml:space="preserve">  40 минут.</w:t>
      </w:r>
    </w:p>
    <w:p w:rsidR="001214A9" w:rsidRDefault="001214A9" w:rsidP="001214A9">
      <w:pPr>
        <w:pStyle w:val="Defaul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Главные цели </w:t>
      </w:r>
      <w:r>
        <w:rPr>
          <w:rFonts w:ascii="Times New Roman" w:hAnsi="Times New Roman" w:cs="Times New Roman"/>
          <w:sz w:val="28"/>
          <w:szCs w:val="28"/>
        </w:rPr>
        <w:t xml:space="preserve">занятий курса: </w:t>
      </w:r>
    </w:p>
    <w:p w:rsidR="001214A9" w:rsidRDefault="001214A9" w:rsidP="001214A9">
      <w:pPr>
        <w:pStyle w:val="Default"/>
        <w:ind w:left="360"/>
        <w:rPr>
          <w:rFonts w:ascii="Times New Roman" w:hAnsi="Times New Roman" w:cs="Times New Roman"/>
          <w:sz w:val="28"/>
          <w:szCs w:val="28"/>
        </w:rPr>
      </w:pPr>
    </w:p>
    <w:p w:rsidR="001214A9" w:rsidRDefault="001214A9" w:rsidP="001214A9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на практике условий для реализации читательских умений; </w:t>
      </w:r>
    </w:p>
    <w:p w:rsidR="001214A9" w:rsidRDefault="001214A9" w:rsidP="001214A9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литературно-образовательного пространства учащихся начальных классов; </w:t>
      </w:r>
    </w:p>
    <w:p w:rsidR="001214A9" w:rsidRDefault="001214A9" w:rsidP="001214A9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личностных, коммуникативных, познавательных и регулятивных учебных умений. </w:t>
      </w:r>
    </w:p>
    <w:p w:rsidR="001214A9" w:rsidRDefault="001214A9" w:rsidP="001214A9">
      <w:pPr>
        <w:rPr>
          <w:b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</w:t>
      </w:r>
      <w:r>
        <w:rPr>
          <w:b/>
          <w:sz w:val="28"/>
          <w:szCs w:val="28"/>
        </w:rPr>
        <w:t>Нормативно-правовая база</w:t>
      </w:r>
    </w:p>
    <w:p w:rsidR="001214A9" w:rsidRDefault="001214A9" w:rsidP="001214A9">
      <w:pPr>
        <w:jc w:val="center"/>
        <w:rPr>
          <w:b/>
          <w:sz w:val="28"/>
          <w:szCs w:val="28"/>
        </w:rPr>
      </w:pP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1.Закон «Об образовании» Российской Федерации.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2.Федеральный государственный стандарт общего образования (основное общее образование).    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Концепция духовно-нравственного воспитания российских школьников.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Примерная программа воспитания и социализации обучающихся (основное общее образование).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Требования к условиям реализации основной образовательной программы  основного общего образования (гигиенические требования).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 Потребности, запросы участников образовательного процесса. 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 Федеральный закон от 01.12.2007г. № 309-ФЗ «О внесении изменений в отдельные законодательные акты в части изменения понятия и структуры государственного образовательного стандарта.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Перечень поручений Президента РФ по реализации Послания Президента РФ Федеральному собранию РФ от 22.11.2008г. №ПР-2505 в части реализации национальной образовательной инициативы «Наша новая школа».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9. Национальная образовательная инициатива «Наша новая школа».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 Устав ГБОУ ООШ № 11.</w:t>
      </w:r>
    </w:p>
    <w:p w:rsidR="001214A9" w:rsidRDefault="001214A9" w:rsidP="001214A9">
      <w:pPr>
        <w:spacing w:line="360" w:lineRule="auto"/>
        <w:jc w:val="both"/>
        <w:rPr>
          <w:sz w:val="28"/>
          <w:szCs w:val="28"/>
        </w:rPr>
      </w:pPr>
    </w:p>
    <w:p w:rsidR="00E33DB8" w:rsidRDefault="00E33DB8" w:rsidP="001214A9">
      <w:pPr>
        <w:spacing w:line="360" w:lineRule="auto"/>
        <w:jc w:val="both"/>
        <w:rPr>
          <w:sz w:val="28"/>
          <w:szCs w:val="28"/>
        </w:rPr>
      </w:pPr>
    </w:p>
    <w:p w:rsidR="00E33DB8" w:rsidRDefault="00E33DB8" w:rsidP="001214A9">
      <w:pPr>
        <w:spacing w:line="360" w:lineRule="auto"/>
        <w:jc w:val="both"/>
        <w:rPr>
          <w:sz w:val="28"/>
          <w:szCs w:val="28"/>
        </w:rPr>
      </w:pPr>
    </w:p>
    <w:p w:rsidR="00E33DB8" w:rsidRDefault="00E33DB8" w:rsidP="001214A9">
      <w:pPr>
        <w:spacing w:line="360" w:lineRule="auto"/>
        <w:jc w:val="both"/>
        <w:rPr>
          <w:sz w:val="28"/>
          <w:szCs w:val="28"/>
        </w:rPr>
      </w:pP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214A9" w:rsidRDefault="001214A9" w:rsidP="001214A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</w:t>
      </w:r>
      <w:r>
        <w:rPr>
          <w:rFonts w:ascii="Times New Roman" w:hAnsi="Times New Roman" w:cs="Times New Roman"/>
          <w:sz w:val="28"/>
          <w:szCs w:val="28"/>
        </w:rPr>
        <w:t>, которые позволяют достичь решения вышеуказанных задач:</w:t>
      </w:r>
    </w:p>
    <w:p w:rsidR="001214A9" w:rsidRDefault="001214A9" w:rsidP="001214A9">
      <w:pPr>
        <w:pStyle w:val="c41"/>
        <w:shd w:val="clear" w:color="auto" w:fill="FFFFFF"/>
        <w:spacing w:line="360" w:lineRule="auto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- </w:t>
      </w:r>
      <w:r>
        <w:rPr>
          <w:rStyle w:val="c6"/>
          <w:i/>
          <w:sz w:val="28"/>
          <w:szCs w:val="28"/>
        </w:rPr>
        <w:t>принцип междисциплинарной интеграции</w:t>
      </w:r>
      <w:r>
        <w:rPr>
          <w:rStyle w:val="c6"/>
          <w:sz w:val="28"/>
          <w:szCs w:val="28"/>
        </w:rPr>
        <w:t xml:space="preserve"> – применим к смежным наукам (уроки литературы и музыки, литература и живопись, изобразительное искусство и технология, вокал и ритмика);</w:t>
      </w:r>
    </w:p>
    <w:p w:rsidR="001214A9" w:rsidRDefault="001214A9" w:rsidP="001214A9">
      <w:pPr>
        <w:pStyle w:val="c5"/>
        <w:shd w:val="clear" w:color="auto" w:fill="FFFFFF"/>
        <w:spacing w:line="360" w:lineRule="auto"/>
        <w:rPr>
          <w:rStyle w:val="c6"/>
        </w:rPr>
      </w:pPr>
      <w:r>
        <w:rPr>
          <w:rStyle w:val="c6"/>
          <w:sz w:val="28"/>
          <w:szCs w:val="28"/>
        </w:rPr>
        <w:t xml:space="preserve">- </w:t>
      </w:r>
      <w:r>
        <w:rPr>
          <w:rStyle w:val="c6"/>
          <w:i/>
          <w:sz w:val="28"/>
          <w:szCs w:val="28"/>
        </w:rPr>
        <w:t>принцип креативности</w:t>
      </w:r>
      <w:r>
        <w:rPr>
          <w:rStyle w:val="c6"/>
          <w:sz w:val="28"/>
          <w:szCs w:val="28"/>
        </w:rPr>
        <w:t xml:space="preserve"> – предполагает максимальную ориентацию на творчество ребенка, на развитие его психофизических ощущений, раскрепощение личности. </w:t>
      </w:r>
    </w:p>
    <w:p w:rsidR="001214A9" w:rsidRDefault="001214A9" w:rsidP="001214A9">
      <w:pPr>
        <w:autoSpaceDE w:val="0"/>
        <w:autoSpaceDN w:val="0"/>
        <w:adjustRightInd w:val="0"/>
        <w:spacing w:line="360" w:lineRule="auto"/>
      </w:pPr>
      <w:r>
        <w:rPr>
          <w:i/>
          <w:iCs/>
          <w:sz w:val="28"/>
          <w:szCs w:val="28"/>
        </w:rPr>
        <w:t>- принцип развития индивидуальности каждого учащегося;</w:t>
      </w:r>
      <w:r>
        <w:rPr>
          <w:b/>
          <w:bCs/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Занятия  должны активировать имеющиеся у каждого ребёнка творческие способности, его жизненные познания, речевой опыт, его эмоции и настроения и развивать эти личностные параметры;                                                                                                                      - </w:t>
      </w:r>
      <w:r>
        <w:rPr>
          <w:i/>
          <w:iCs/>
          <w:sz w:val="28"/>
          <w:szCs w:val="28"/>
        </w:rPr>
        <w:t>принцип личностно ориентированной направленности на развитие ребёнка как творческой  личности.</w:t>
      </w:r>
      <w:r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 xml:space="preserve">Это значит способствовать усвоению учащимися социального опыта, т.е. знаний, навыков и умений, которые необходимы для жизни в   конкретном социуме, а также развивать умение самостоятельно  учиться;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</w:t>
      </w:r>
      <w:r>
        <w:rPr>
          <w:b/>
          <w:i/>
          <w:iCs/>
          <w:sz w:val="28"/>
          <w:szCs w:val="28"/>
        </w:rPr>
        <w:t>-</w:t>
      </w:r>
      <w:r>
        <w:rPr>
          <w:i/>
          <w:iCs/>
          <w:sz w:val="28"/>
          <w:szCs w:val="28"/>
        </w:rPr>
        <w:t xml:space="preserve"> принцип </w:t>
      </w:r>
      <w:proofErr w:type="spellStart"/>
      <w:r>
        <w:rPr>
          <w:i/>
          <w:iCs/>
          <w:sz w:val="28"/>
          <w:szCs w:val="28"/>
        </w:rPr>
        <w:t>деятельностной</w:t>
      </w:r>
      <w:proofErr w:type="spellEnd"/>
      <w:r>
        <w:rPr>
          <w:i/>
          <w:iCs/>
          <w:sz w:val="28"/>
          <w:szCs w:val="28"/>
        </w:rPr>
        <w:t xml:space="preserve"> основы занятий</w:t>
      </w:r>
      <w:r>
        <w:rPr>
          <w:sz w:val="28"/>
          <w:szCs w:val="28"/>
        </w:rPr>
        <w:t xml:space="preserve">. Этот принцип выражается во внешней и внутренней (умственной) активности детей. В работе с детьми делается упор на самостоятельные и групповые формы работы. Ребёнок ставится в ситуации,  когда ему приходиться действовать. Он осуществляет перевоплощение   в действующее в этих обстоятельствах лицо. В данном случае речь идёт  о приёмах, «стимулирующих» ситуации реального общения;                                                                                                                               </w:t>
      </w:r>
      <w:r>
        <w:rPr>
          <w:i/>
          <w:iCs/>
          <w:sz w:val="28"/>
          <w:szCs w:val="28"/>
        </w:rPr>
        <w:t xml:space="preserve">- принцип реальности и практического применения. </w:t>
      </w:r>
      <w:r>
        <w:rPr>
          <w:sz w:val="28"/>
          <w:szCs w:val="28"/>
        </w:rPr>
        <w:t>Все полученные знания, умения и навыки жизненно необходимы ребенку,  как в его сегодняшней жизни,  так и для будущего его развития. Умение  правильно говорить, двигаться, выражать свои чувства и эмоции, работать в коллективе, выполнять творческие задания и многое другое  найдут применение в жизни каждого ребёнка.</w:t>
      </w:r>
    </w:p>
    <w:p w:rsidR="001214A9" w:rsidRDefault="001214A9" w:rsidP="001214A9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1214A9" w:rsidRDefault="001214A9" w:rsidP="001214A9">
      <w:pPr>
        <w:pStyle w:val="a5"/>
        <w:jc w:val="both"/>
        <w:rPr>
          <w:szCs w:val="28"/>
        </w:rPr>
      </w:pPr>
      <w:r>
        <w:rPr>
          <w:b/>
          <w:szCs w:val="28"/>
        </w:rPr>
        <w:t>Технологическую основу</w:t>
      </w:r>
      <w:r>
        <w:rPr>
          <w:szCs w:val="28"/>
        </w:rPr>
        <w:t xml:space="preserve"> </w:t>
      </w:r>
      <w:r>
        <w:rPr>
          <w:b/>
          <w:szCs w:val="28"/>
        </w:rPr>
        <w:t>программы составляют следующие технологии:</w:t>
      </w:r>
    </w:p>
    <w:p w:rsidR="001214A9" w:rsidRDefault="001214A9" w:rsidP="001214A9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групповые;</w:t>
      </w:r>
    </w:p>
    <w:p w:rsidR="001214A9" w:rsidRDefault="001214A9" w:rsidP="001214A9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игровые;</w:t>
      </w:r>
    </w:p>
    <w:p w:rsidR="001214A9" w:rsidRDefault="001214A9" w:rsidP="001214A9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индивидуальное и проблемное обучение;</w:t>
      </w:r>
    </w:p>
    <w:p w:rsidR="001214A9" w:rsidRDefault="001214A9" w:rsidP="001214A9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педагогика сотрудничества.</w:t>
      </w:r>
    </w:p>
    <w:p w:rsidR="001214A9" w:rsidRDefault="001214A9" w:rsidP="001214A9">
      <w:pPr>
        <w:jc w:val="both"/>
        <w:rPr>
          <w:sz w:val="28"/>
          <w:szCs w:val="28"/>
        </w:rPr>
      </w:pPr>
    </w:p>
    <w:p w:rsidR="001214A9" w:rsidRDefault="001214A9" w:rsidP="001214A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Реализации этих технологий помогают следующие формы: </w:t>
      </w:r>
    </w:p>
    <w:p w:rsidR="001214A9" w:rsidRDefault="001214A9" w:rsidP="001214A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и практические  занятия;</w:t>
      </w:r>
    </w:p>
    <w:p w:rsidR="001214A9" w:rsidRDefault="001214A9" w:rsidP="001214A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индивидуальные, групповые, коллективные; </w:t>
      </w:r>
    </w:p>
    <w:p w:rsidR="001214A9" w:rsidRDefault="001214A9" w:rsidP="001214A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ролевые игры;</w:t>
      </w:r>
    </w:p>
    <w:p w:rsidR="001214A9" w:rsidRDefault="001214A9" w:rsidP="001214A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беседы;</w:t>
      </w:r>
    </w:p>
    <w:p w:rsidR="001214A9" w:rsidRDefault="001214A9" w:rsidP="001214A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экскурсии в театр, библиотеку;</w:t>
      </w:r>
    </w:p>
    <w:p w:rsidR="001214A9" w:rsidRDefault="001214A9" w:rsidP="001214A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спектакли;</w:t>
      </w:r>
    </w:p>
    <w:p w:rsidR="001214A9" w:rsidRDefault="001214A9" w:rsidP="001214A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праздники.</w:t>
      </w:r>
    </w:p>
    <w:p w:rsidR="001214A9" w:rsidRDefault="001214A9" w:rsidP="001214A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214A9" w:rsidRDefault="001214A9" w:rsidP="001214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Методы: </w:t>
      </w:r>
    </w:p>
    <w:p w:rsidR="001214A9" w:rsidRDefault="001214A9" w:rsidP="001214A9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репродуктивный; </w:t>
      </w:r>
    </w:p>
    <w:p w:rsidR="001214A9" w:rsidRDefault="001214A9" w:rsidP="001214A9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иллюстративный; </w:t>
      </w:r>
    </w:p>
    <w:p w:rsidR="001214A9" w:rsidRDefault="001214A9" w:rsidP="001214A9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проблемный;</w:t>
      </w:r>
    </w:p>
    <w:p w:rsidR="001214A9" w:rsidRDefault="001214A9" w:rsidP="001214A9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эвристический; </w:t>
      </w:r>
    </w:p>
    <w:p w:rsidR="001214A9" w:rsidRDefault="001214A9" w:rsidP="001214A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наблюдение;</w:t>
      </w:r>
    </w:p>
    <w:p w:rsidR="001214A9" w:rsidRDefault="001214A9" w:rsidP="001214A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упражнение;</w:t>
      </w:r>
    </w:p>
    <w:p w:rsidR="001214A9" w:rsidRDefault="001214A9" w:rsidP="001214A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поощрение; </w:t>
      </w:r>
    </w:p>
    <w:p w:rsidR="001214A9" w:rsidRDefault="001214A9" w:rsidP="001214A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объяснение;</w:t>
      </w:r>
    </w:p>
    <w:p w:rsidR="001214A9" w:rsidRDefault="001214A9" w:rsidP="001214A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личный пример.</w:t>
      </w:r>
    </w:p>
    <w:p w:rsidR="001214A9" w:rsidRDefault="001214A9" w:rsidP="001214A9">
      <w:pPr>
        <w:rPr>
          <w:b/>
          <w:sz w:val="28"/>
          <w:szCs w:val="28"/>
        </w:rPr>
      </w:pPr>
    </w:p>
    <w:p w:rsidR="001214A9" w:rsidRDefault="001214A9" w:rsidP="001214A9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Планируемые результаты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1214A9" w:rsidRDefault="001214A9" w:rsidP="001214A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:rsidR="001214A9" w:rsidRDefault="001214A9" w:rsidP="001214A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Первый уровень результатов –      </w:t>
      </w:r>
    </w:p>
    <w:p w:rsidR="001214A9" w:rsidRDefault="001214A9" w:rsidP="001214A9">
      <w:pPr>
        <w:numPr>
          <w:ilvl w:val="0"/>
          <w:numId w:val="5"/>
        </w:numPr>
        <w:suppressAutoHyphens/>
        <w:rPr>
          <w:b/>
          <w:i/>
          <w:sz w:val="28"/>
          <w:szCs w:val="28"/>
        </w:rPr>
      </w:pPr>
      <w:r>
        <w:rPr>
          <w:sz w:val="28"/>
          <w:szCs w:val="28"/>
        </w:rPr>
        <w:t>развитие речи детей и культуры общения.</w:t>
      </w:r>
    </w:p>
    <w:p w:rsidR="001214A9" w:rsidRDefault="001214A9" w:rsidP="001214A9">
      <w:pPr>
        <w:jc w:val="both"/>
        <w:rPr>
          <w:b/>
          <w:i/>
          <w:sz w:val="28"/>
          <w:szCs w:val="28"/>
        </w:rPr>
      </w:pPr>
    </w:p>
    <w:p w:rsidR="001214A9" w:rsidRDefault="001214A9" w:rsidP="001214A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Второй уровень результатов – </w:t>
      </w:r>
    </w:p>
    <w:p w:rsidR="001214A9" w:rsidRDefault="001214A9" w:rsidP="001214A9">
      <w:pPr>
        <w:numPr>
          <w:ilvl w:val="0"/>
          <w:numId w:val="6"/>
        </w:numPr>
        <w:autoSpaceDE w:val="0"/>
        <w:autoSpaceDN w:val="0"/>
        <w:adjustRightInd w:val="0"/>
        <w:spacing w:before="100" w:after="10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овладение навыками общения посредством занятий по развитию речи.</w:t>
      </w:r>
    </w:p>
    <w:p w:rsidR="001214A9" w:rsidRDefault="001214A9" w:rsidP="001214A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Третий уровень результатов – </w:t>
      </w:r>
    </w:p>
    <w:p w:rsidR="001214A9" w:rsidRDefault="001214A9" w:rsidP="001214A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ориентироваться в мире книг.</w:t>
      </w: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74"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125"/>
        <w:gridCol w:w="427"/>
        <w:gridCol w:w="2962"/>
        <w:gridCol w:w="441"/>
        <w:gridCol w:w="1634"/>
        <w:gridCol w:w="1626"/>
        <w:gridCol w:w="1269"/>
      </w:tblGrid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</w:p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rPr>
                <w:b/>
                <w:sz w:val="20"/>
                <w:szCs w:val="20"/>
              </w:rPr>
            </w:pPr>
          </w:p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№</w:t>
            </w: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Название раздела или темы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214A9" w:rsidRDefault="001214A9">
            <w:pPr>
              <w:pStyle w:val="a7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 часов на изучение темы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Темы занятия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214A9" w:rsidRDefault="001214A9">
            <w:pPr>
              <w:pStyle w:val="a7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Количество часов на изучение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Формы проведения занятия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Вид занятия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Примерная дата проведения занятия</w:t>
            </w: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06B">
              <w:rPr>
                <w:rFonts w:ascii="Times New Roman" w:hAnsi="Times New Roman"/>
                <w:b/>
                <w:sz w:val="20"/>
                <w:szCs w:val="20"/>
              </w:rPr>
              <w:t>Книга, здравствуй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7A606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книги в жизни человека.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Наблюдение     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Работа в малых группах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 «Пословицы о книге и учении».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7A606B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Pr="007A606B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06B">
              <w:rPr>
                <w:rFonts w:ascii="Times New Roman" w:hAnsi="Times New Roman"/>
                <w:b/>
                <w:sz w:val="20"/>
                <w:szCs w:val="20"/>
              </w:rPr>
              <w:t>Книгочей-любитель чтения.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7A606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Библиотека. Библиотечный формуляр.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Дидактическая игра.</w:t>
            </w: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Наблюдение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 «Что вы знаете о книге».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7A606B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Книги о твоих ровесниках.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7A606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Библиотечный урок «Дети-герои детских книг». Выставка книг.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Моделирование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Фронтальная               и групповая работа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 Е.Пермяка.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Pr="00D20058" w:rsidRDefault="001214A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D20058">
              <w:rPr>
                <w:sz w:val="20"/>
                <w:szCs w:val="20"/>
              </w:rPr>
              <w:t>Книги-сборники В.</w:t>
            </w:r>
            <w:proofErr w:type="gramStart"/>
            <w:r w:rsidRPr="00D20058">
              <w:rPr>
                <w:sz w:val="20"/>
                <w:szCs w:val="20"/>
              </w:rPr>
              <w:t>Драгунского</w:t>
            </w:r>
            <w:proofErr w:type="gramEnd"/>
            <w:r w:rsidRPr="00D20058">
              <w:rPr>
                <w:sz w:val="20"/>
                <w:szCs w:val="20"/>
              </w:rPr>
              <w:t>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Pr="00D20058" w:rsidRDefault="001214A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D20058">
              <w:rPr>
                <w:sz w:val="20"/>
                <w:szCs w:val="20"/>
              </w:rPr>
              <w:t>Книги-сборники-</w:t>
            </w:r>
            <w:proofErr w:type="spellStart"/>
            <w:r w:rsidRPr="00D20058">
              <w:rPr>
                <w:sz w:val="20"/>
                <w:szCs w:val="20"/>
              </w:rPr>
              <w:t>Н</w:t>
            </w:r>
            <w:proofErr w:type="gramStart"/>
            <w:r w:rsidRPr="00D20058">
              <w:rPr>
                <w:sz w:val="20"/>
                <w:szCs w:val="20"/>
              </w:rPr>
              <w:t>.Н</w:t>
            </w:r>
            <w:proofErr w:type="gramEnd"/>
            <w:r w:rsidRPr="00D20058">
              <w:rPr>
                <w:sz w:val="20"/>
                <w:szCs w:val="20"/>
              </w:rPr>
              <w:t>осова</w:t>
            </w:r>
            <w:proofErr w:type="spellEnd"/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школьную библиотеку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Pr="00F56903" w:rsidRDefault="001214A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F56903">
              <w:rPr>
                <w:sz w:val="20"/>
                <w:szCs w:val="20"/>
              </w:rPr>
              <w:t>Презентация книг о детях-ровесниках.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Крупицы народной мудрости. Книги-сборники.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 малых жанров фольклора.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Слушание.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Инсценировка.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в парах и группах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Pr="000E1D89" w:rsidRDefault="001214A9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0E1D89">
              <w:rPr>
                <w:sz w:val="20"/>
                <w:szCs w:val="20"/>
              </w:rPr>
              <w:t>Пословицы. Темы пословиц.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Путешествие по тропинкам фольклора. 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Загадки. Темы загадок.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«Отгадай загадку».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школьную библиотеку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Скороговорки.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 ЦДБ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 «</w:t>
            </w:r>
            <w:proofErr w:type="spellStart"/>
            <w:r>
              <w:rPr>
                <w:sz w:val="20"/>
                <w:szCs w:val="20"/>
              </w:rPr>
              <w:t>Чистоговорщики</w:t>
            </w:r>
            <w:proofErr w:type="spellEnd"/>
            <w:r>
              <w:rPr>
                <w:sz w:val="20"/>
                <w:szCs w:val="20"/>
              </w:rPr>
              <w:t>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«Живой цветок народной мудрости </w:t>
            </w:r>
            <w:r>
              <w:rPr>
                <w:sz w:val="20"/>
                <w:szCs w:val="20"/>
              </w:rPr>
              <w:lastRenderedPageBreak/>
              <w:t>(работа в группах).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Писатели-сказочники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книг с литературными сказками. Обзор выставки.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в малых группах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писателей-сказочников.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книги в открытом библиотечном фонде.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выбранной книги.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Герои сказок. Викторина.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школьную библиотеку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Творческая работа «Лукошко сказок».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 ЦДБ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страницам сказок Х.К.Андерсена.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Проектная деятельность «Путешествие в страну сказок».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книг с литературными сказками. Обзор выставки.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Книги о детях.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 о детях и для детей.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 в классе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Наблюдение     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Работа в малых группах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С.Михалкова.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о животных.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Книги В.Бианки, Э. </w:t>
            </w:r>
            <w:proofErr w:type="spellStart"/>
            <w:r>
              <w:rPr>
                <w:sz w:val="20"/>
                <w:szCs w:val="20"/>
              </w:rPr>
              <w:t>Шима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Н.Сладкова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 стихотворений для детей.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школьную библиотеку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Книги </w:t>
            </w:r>
            <w:proofErr w:type="spellStart"/>
            <w:r>
              <w:rPr>
                <w:sz w:val="20"/>
                <w:szCs w:val="20"/>
              </w:rPr>
              <w:t>Я.Акима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С.Маршака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А.Барто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 ЦДБ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Старые добрые сказки.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сказок народов мира.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Дидактическая игра.</w:t>
            </w: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Наблюдение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Сборники сказок. Выставка.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Народные сказки на страницах детских журналов.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Справочный аппарат книги-сборника.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Каталожная карточка.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школьную библиотеку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Сказки народов мира с бродячими сюжетами.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 ЦДБ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народная сказка «Снегурочка».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Японская народная сказка «</w:t>
            </w:r>
            <w:proofErr w:type="spellStart"/>
            <w:r>
              <w:rPr>
                <w:sz w:val="20"/>
                <w:szCs w:val="20"/>
              </w:rPr>
              <w:t>Журушка</w:t>
            </w:r>
            <w:proofErr w:type="spellEnd"/>
            <w:r>
              <w:rPr>
                <w:sz w:val="20"/>
                <w:szCs w:val="20"/>
              </w:rPr>
              <w:t>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Книги о тех, кто подарил нам жизнь.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о семье, маме, детях.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Моделирование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Фронтальная               и групповая работа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книг о тех, кто защищал свою родину.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Жанры произведений о семье: стихи, пословицы, сказки, рассказы.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Рукописная книга.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Литературная игра «По страницам учебника».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школьную библиотеку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Мини-проекты «Они писали о семье». Рукописная книга «Семья».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 ЦДБ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Защитникам Отечества посвящается.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о защитниках Отечества.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Слушание.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Инсценировка.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 </w:t>
            </w: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Былины и сказы о защитниках Отечества.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книг детских писателей о защитниках Отечества.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Библиотечный урок: встреча с участниками или героями ВОВ.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книгой </w:t>
            </w:r>
            <w:proofErr w:type="spellStart"/>
            <w:r>
              <w:rPr>
                <w:sz w:val="20"/>
                <w:szCs w:val="20"/>
              </w:rPr>
              <w:t>А.Гайдара</w:t>
            </w:r>
            <w:proofErr w:type="spellEnd"/>
            <w:r>
              <w:rPr>
                <w:sz w:val="20"/>
                <w:szCs w:val="20"/>
              </w:rPr>
              <w:t xml:space="preserve"> «Сказка о </w:t>
            </w:r>
            <w:proofErr w:type="spellStart"/>
            <w:r>
              <w:rPr>
                <w:sz w:val="20"/>
                <w:szCs w:val="20"/>
              </w:rPr>
              <w:t>Мальчише-Кибальчише</w:t>
            </w:r>
            <w:proofErr w:type="spellEnd"/>
            <w:r>
              <w:rPr>
                <w:sz w:val="20"/>
                <w:szCs w:val="20"/>
              </w:rPr>
              <w:t>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школьную библиотеку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Рукописная книга «Защитники Отечества в твоей семье: фотографии, письма, воспоминания».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поход в  ЦДБ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страницам любимых книг.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numPr>
                <w:ilvl w:val="0"/>
                <w:numId w:val="16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разных жанров, тем, типов и авторской принадлежности.</w:t>
            </w:r>
          </w:p>
          <w:p w:rsidR="001214A9" w:rsidRDefault="001214A9">
            <w:pPr>
              <w:spacing w:before="100" w:beforeAutospacing="1" w:after="100" w:afterAutospacing="1"/>
              <w:ind w:left="311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в классе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в малых группах</w:t>
            </w:r>
          </w:p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6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Библиотечный урок «Хвала книге».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круглый стол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 неделя</w:t>
            </w:r>
          </w:p>
        </w:tc>
      </w:tr>
      <w:tr w:rsidR="001214A9" w:rsidTr="00E33DB8">
        <w:trPr>
          <w:trHeight w:val="29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tabs>
                <w:tab w:val="left" w:pos="540"/>
                <w:tab w:val="left" w:pos="6600"/>
              </w:tabs>
              <w:ind w:left="-473" w:firstLin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numPr>
                <w:ilvl w:val="0"/>
                <w:numId w:val="16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страницам любимых книг. Презентация любимой книги.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4A9" w:rsidRDefault="001214A9">
            <w:pPr>
              <w:rPr>
                <w:rFonts w:eastAsia="Calibri"/>
                <w:sz w:val="20"/>
                <w:szCs w:val="20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 неделя</w:t>
            </w:r>
          </w:p>
        </w:tc>
      </w:tr>
    </w:tbl>
    <w:p w:rsidR="001214A9" w:rsidRDefault="001214A9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3DB8" w:rsidRDefault="00E33DB8" w:rsidP="001214A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11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944"/>
        <w:gridCol w:w="851"/>
        <w:gridCol w:w="1702"/>
        <w:gridCol w:w="2487"/>
        <w:gridCol w:w="2355"/>
      </w:tblGrid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</w:p>
          <w:p w:rsidR="001214A9" w:rsidRDefault="001214A9">
            <w:pPr>
              <w:rPr>
                <w:b/>
                <w:i/>
              </w:rPr>
            </w:pPr>
            <w:r>
              <w:rPr>
                <w:b/>
                <w:i/>
              </w:rPr>
              <w:t>п/п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</w:p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Кол-во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</w:t>
            </w:r>
          </w:p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Личностные</w:t>
            </w: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УУД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Метапредметные</w:t>
            </w:r>
            <w:proofErr w:type="spellEnd"/>
            <w:r>
              <w:rPr>
                <w:b/>
                <w:i/>
              </w:rPr>
              <w:t xml:space="preserve"> УУД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книги в жизни человека.</w:t>
            </w:r>
          </w:p>
          <w:p w:rsidR="001214A9" w:rsidRDefault="001214A9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книга и ее справочный аппарат.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1214A9" w:rsidRDefault="001214A9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 «Пословицы о книге и учении».</w:t>
            </w:r>
          </w:p>
          <w:p w:rsidR="001214A9" w:rsidRDefault="001214A9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рукописной книги.</w:t>
            </w:r>
          </w:p>
          <w:p w:rsidR="001214A9" w:rsidRDefault="001214A9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Художественные книги. Художники-оформители.</w:t>
            </w:r>
          </w:p>
          <w:p w:rsidR="001214A9" w:rsidRDefault="001214A9">
            <w:pPr>
              <w:numPr>
                <w:ilvl w:val="0"/>
                <w:numId w:val="17"/>
              </w:num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>Иллюстрации в книге и их роль. Правила работы с книгой.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Наблюдение     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 xml:space="preserve"> Работа в малых группах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Структурирование знаний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Планирование учебного сотрудничества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Постановка учебной задачи на основе усвоенного и неизвестного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Библиотека. Библиотечный формуляр.</w:t>
            </w:r>
          </w:p>
          <w:p w:rsidR="001214A9" w:rsidRDefault="001214A9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книги по каталогам. Алфавитный каталог.</w:t>
            </w:r>
          </w:p>
          <w:p w:rsidR="001214A9" w:rsidRDefault="001214A9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 «Что вы знаете о книге».</w:t>
            </w:r>
          </w:p>
          <w:p w:rsidR="001214A9" w:rsidRDefault="001214A9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«Я-библиотекарь».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Дидактическая игра.</w:t>
            </w: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 xml:space="preserve"> Наблюдение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Нравственно-этическая ориентация </w:t>
            </w: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Подведение под понятие, выделение следствий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и оценка альтернативных способов действий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Осознание качества и уровня усвоения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Библиотечный урок «Дети-герои детских книг». Выставка книг.</w:t>
            </w:r>
          </w:p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Множество предметов. Множество слов.</w:t>
            </w:r>
          </w:p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 Е.Пермяка.</w:t>
            </w:r>
          </w:p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Книги-сборники В.Драгунского.</w:t>
            </w:r>
          </w:p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Книги-сборники-</w:t>
            </w:r>
            <w:proofErr w:type="spellStart"/>
            <w:r>
              <w:rPr>
                <w:sz w:val="20"/>
                <w:szCs w:val="20"/>
              </w:rPr>
              <w:t>Н.Носова</w:t>
            </w:r>
            <w:proofErr w:type="spellEnd"/>
          </w:p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Чтение и рассматривание книги </w:t>
            </w:r>
            <w:proofErr w:type="spellStart"/>
            <w:r>
              <w:rPr>
                <w:sz w:val="20"/>
                <w:szCs w:val="20"/>
              </w:rPr>
              <w:t>В.Железникова</w:t>
            </w:r>
            <w:proofErr w:type="spellEnd"/>
            <w:r>
              <w:rPr>
                <w:sz w:val="20"/>
                <w:szCs w:val="20"/>
              </w:rPr>
              <w:t xml:space="preserve"> «Таня и </w:t>
            </w:r>
            <w:proofErr w:type="spellStart"/>
            <w:r>
              <w:rPr>
                <w:sz w:val="20"/>
                <w:szCs w:val="20"/>
              </w:rPr>
              <w:t>Юсник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Конкурс-кроссворд «Имена героев детских книг».</w:t>
            </w:r>
          </w:p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книг о детях-ровесниках.</w:t>
            </w:r>
          </w:p>
          <w:p w:rsidR="001214A9" w:rsidRDefault="001214A9">
            <w:pPr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произведений о детях на страницах детских газет и журналов.</w:t>
            </w:r>
          </w:p>
          <w:p w:rsidR="001214A9" w:rsidRDefault="001214A9" w:rsidP="00E33DB8">
            <w:pPr>
              <w:snapToGrid w:val="0"/>
              <w:ind w:left="72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E33DB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Моделирование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 xml:space="preserve">Фронтальная               </w:t>
            </w:r>
            <w:r>
              <w:rPr>
                <w:sz w:val="20"/>
                <w:szCs w:val="20"/>
              </w:rPr>
              <w:lastRenderedPageBreak/>
              <w:t>и групповая работа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Личностная </w:t>
            </w:r>
            <w:proofErr w:type="spellStart"/>
            <w:r>
              <w:rPr>
                <w:sz w:val="20"/>
                <w:szCs w:val="20"/>
              </w:rPr>
              <w:t>саморегуляция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методов информационного поиска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поведением партнёра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Постановка учебной задачи на основе </w:t>
            </w:r>
            <w:r>
              <w:rPr>
                <w:sz w:val="20"/>
                <w:szCs w:val="20"/>
              </w:rPr>
              <w:lastRenderedPageBreak/>
              <w:t>усвоенного и неизвестного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4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 малых жанров фольклора.</w:t>
            </w:r>
          </w:p>
          <w:p w:rsidR="001214A9" w:rsidRDefault="001214A9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Пословицы. Темы пословиц.</w:t>
            </w:r>
          </w:p>
          <w:p w:rsidR="001214A9" w:rsidRDefault="001214A9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Путешествие по тропинкам фольклора. </w:t>
            </w:r>
          </w:p>
          <w:p w:rsidR="001214A9" w:rsidRDefault="001214A9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Загадки. Темы загадок.</w:t>
            </w:r>
          </w:p>
          <w:p w:rsidR="001214A9" w:rsidRDefault="001214A9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«Отгадай загадку».</w:t>
            </w:r>
          </w:p>
          <w:p w:rsidR="001214A9" w:rsidRDefault="001214A9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Скороговорки.</w:t>
            </w:r>
          </w:p>
          <w:p w:rsidR="001214A9" w:rsidRDefault="001214A9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 «</w:t>
            </w:r>
            <w:proofErr w:type="spellStart"/>
            <w:r>
              <w:rPr>
                <w:sz w:val="20"/>
                <w:szCs w:val="20"/>
              </w:rPr>
              <w:t>Чистоговорщики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1214A9" w:rsidRDefault="001214A9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«Живой цветок народной мудрости (работа в группах).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Слушание.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Инсценировка.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>Работа в парах и группах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Нравственно-этическая ориентация </w:t>
            </w: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Смысловое чтение как осмысление цели чтения, постановка и решение проблемы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полно и точно выражать свои мысли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Предвосхищение результата и уровня усвоения знаний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книг с литературными сказками. Обзор выставки.</w:t>
            </w:r>
          </w:p>
          <w:p w:rsidR="001214A9" w:rsidRDefault="001214A9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писателей-сказочников.</w:t>
            </w:r>
          </w:p>
          <w:p w:rsidR="001214A9" w:rsidRDefault="001214A9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книги в открытом библиотечном фонде.</w:t>
            </w:r>
          </w:p>
          <w:p w:rsidR="001214A9" w:rsidRDefault="001214A9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выбранной книги.</w:t>
            </w:r>
          </w:p>
          <w:p w:rsidR="001214A9" w:rsidRDefault="001214A9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Герои сказок. Викторина.</w:t>
            </w:r>
          </w:p>
          <w:p w:rsidR="001214A9" w:rsidRDefault="001214A9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Творческая работа «Лукошко сказок».</w:t>
            </w:r>
          </w:p>
          <w:p w:rsidR="001214A9" w:rsidRDefault="001214A9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страницам сказок Х.К.Андерсена.</w:t>
            </w:r>
          </w:p>
          <w:p w:rsidR="001214A9" w:rsidRDefault="001214A9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Проектная деятельность «Путешествие в страну сказок».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>Работа в малых группах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Нравственно-этическая ориентация </w:t>
            </w:r>
            <w:proofErr w:type="spellStart"/>
            <w:r>
              <w:rPr>
                <w:sz w:val="20"/>
                <w:szCs w:val="20"/>
              </w:rPr>
              <w:t>Смыслообра-зование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Выбор оснований и критериев для сравнения, </w:t>
            </w:r>
            <w:proofErr w:type="spellStart"/>
            <w:r>
              <w:rPr>
                <w:sz w:val="20"/>
                <w:szCs w:val="20"/>
              </w:rPr>
              <w:t>сериации</w:t>
            </w:r>
            <w:proofErr w:type="spellEnd"/>
            <w:r>
              <w:rPr>
                <w:sz w:val="20"/>
                <w:szCs w:val="20"/>
              </w:rPr>
              <w:t xml:space="preserve"> и классификации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Освоение способами взаимодействия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Осознание качества и уровня усвоения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 о детях и для детей.</w:t>
            </w:r>
          </w:p>
          <w:p w:rsidR="001214A9" w:rsidRDefault="001214A9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С.Михалкова.</w:t>
            </w:r>
          </w:p>
          <w:p w:rsidR="001214A9" w:rsidRDefault="001214A9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о животных.</w:t>
            </w:r>
          </w:p>
          <w:p w:rsidR="001214A9" w:rsidRDefault="001214A9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Книги В.Бианки, Э. </w:t>
            </w:r>
            <w:proofErr w:type="spellStart"/>
            <w:r>
              <w:rPr>
                <w:sz w:val="20"/>
                <w:szCs w:val="20"/>
              </w:rPr>
              <w:t>Шима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Н.Сладкова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214A9" w:rsidRDefault="001214A9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Книги-сборники стихотворений для детей.</w:t>
            </w:r>
          </w:p>
          <w:p w:rsidR="001214A9" w:rsidRDefault="001214A9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Книги </w:t>
            </w:r>
            <w:proofErr w:type="spellStart"/>
            <w:r>
              <w:rPr>
                <w:sz w:val="20"/>
                <w:szCs w:val="20"/>
              </w:rPr>
              <w:t>Я.Акима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lastRenderedPageBreak/>
              <w:t>С.Маршака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А.Барто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Наблюдение     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 xml:space="preserve"> Работа в малых группах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Структурирование знаний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Планирование учебного сотрудничества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Постановка учебной задачи на основе усвоенного и неизвестного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7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сказок народов мира.</w:t>
            </w:r>
          </w:p>
          <w:p w:rsidR="001214A9" w:rsidRDefault="001214A9">
            <w:pPr>
              <w:numPr>
                <w:ilvl w:val="0"/>
                <w:numId w:val="2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Сборники сказок. Выставка.</w:t>
            </w:r>
          </w:p>
          <w:p w:rsidR="001214A9" w:rsidRDefault="001214A9">
            <w:pPr>
              <w:numPr>
                <w:ilvl w:val="0"/>
                <w:numId w:val="2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Народные сказки на страницах детских журналов.</w:t>
            </w:r>
          </w:p>
          <w:p w:rsidR="001214A9" w:rsidRDefault="001214A9">
            <w:pPr>
              <w:numPr>
                <w:ilvl w:val="0"/>
                <w:numId w:val="2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Справочный аппарат книги-сборника.</w:t>
            </w:r>
          </w:p>
          <w:p w:rsidR="001214A9" w:rsidRDefault="001214A9">
            <w:pPr>
              <w:numPr>
                <w:ilvl w:val="0"/>
                <w:numId w:val="2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Каталожная карточка.</w:t>
            </w:r>
          </w:p>
          <w:p w:rsidR="001214A9" w:rsidRDefault="001214A9">
            <w:pPr>
              <w:numPr>
                <w:ilvl w:val="0"/>
                <w:numId w:val="2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Сказки народов мира с бродячими сюжетами.</w:t>
            </w:r>
          </w:p>
          <w:p w:rsidR="001214A9" w:rsidRDefault="001214A9">
            <w:pPr>
              <w:numPr>
                <w:ilvl w:val="0"/>
                <w:numId w:val="2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народная сказка «Снегурочка».</w:t>
            </w:r>
          </w:p>
          <w:p w:rsidR="001214A9" w:rsidRDefault="001214A9">
            <w:pPr>
              <w:numPr>
                <w:ilvl w:val="0"/>
                <w:numId w:val="23"/>
              </w:num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Японская народная сказка «</w:t>
            </w:r>
            <w:proofErr w:type="spellStart"/>
            <w:r>
              <w:rPr>
                <w:sz w:val="20"/>
                <w:szCs w:val="20"/>
              </w:rPr>
              <w:t>Журушка</w:t>
            </w:r>
            <w:proofErr w:type="spellEnd"/>
            <w:r>
              <w:rPr>
                <w:sz w:val="20"/>
                <w:szCs w:val="20"/>
              </w:rPr>
              <w:t>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Дидактическая игра.</w:t>
            </w: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 xml:space="preserve"> Наблюдение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Нравственно-этическая ориентация </w:t>
            </w: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Подведение под понятие, выделение следствий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и оценка альтернативных способов действий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Осознание качества и уровня усвоения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24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о семье, маме, детях.</w:t>
            </w:r>
          </w:p>
          <w:p w:rsidR="001214A9" w:rsidRDefault="001214A9">
            <w:pPr>
              <w:numPr>
                <w:ilvl w:val="0"/>
                <w:numId w:val="2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книг о тех, кто защищал свою родину.</w:t>
            </w:r>
          </w:p>
          <w:p w:rsidR="001214A9" w:rsidRDefault="001214A9">
            <w:pPr>
              <w:numPr>
                <w:ilvl w:val="0"/>
                <w:numId w:val="2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Жанры произведений о семье: стихи, пословицы, сказки, рассказы.</w:t>
            </w:r>
          </w:p>
          <w:p w:rsidR="001214A9" w:rsidRDefault="001214A9">
            <w:pPr>
              <w:numPr>
                <w:ilvl w:val="0"/>
                <w:numId w:val="2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Рукописная книга.</w:t>
            </w:r>
          </w:p>
          <w:p w:rsidR="001214A9" w:rsidRDefault="001214A9">
            <w:pPr>
              <w:numPr>
                <w:ilvl w:val="0"/>
                <w:numId w:val="24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Литературная игра «По страницам учебника».</w:t>
            </w:r>
          </w:p>
          <w:p w:rsidR="001214A9" w:rsidRDefault="001214A9" w:rsidP="00E33DB8">
            <w:pPr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E33DB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Моделирование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>Фронтальная               и групповая работа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Личностная </w:t>
            </w:r>
            <w:proofErr w:type="spellStart"/>
            <w:r>
              <w:rPr>
                <w:sz w:val="20"/>
                <w:szCs w:val="20"/>
              </w:rPr>
              <w:t>саморегуляция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методов информационного поиска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поведением партнёра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Постановка учебной задачи на основе усвоенного и неизвестного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9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о защитниках Отечества.</w:t>
            </w:r>
          </w:p>
          <w:p w:rsidR="001214A9" w:rsidRDefault="001214A9">
            <w:pPr>
              <w:numPr>
                <w:ilvl w:val="0"/>
                <w:numId w:val="2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Былины и сказы о защитниках Отечества.</w:t>
            </w:r>
          </w:p>
          <w:p w:rsidR="001214A9" w:rsidRDefault="001214A9">
            <w:pPr>
              <w:numPr>
                <w:ilvl w:val="0"/>
                <w:numId w:val="2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книг детских писателей о защитниках Отечества.</w:t>
            </w:r>
          </w:p>
          <w:p w:rsidR="001214A9" w:rsidRDefault="001214A9">
            <w:pPr>
              <w:numPr>
                <w:ilvl w:val="0"/>
                <w:numId w:val="2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Библиотечный урок: встреча с участниками или героями ВОВ.</w:t>
            </w:r>
          </w:p>
          <w:p w:rsidR="001214A9" w:rsidRDefault="001214A9">
            <w:pPr>
              <w:numPr>
                <w:ilvl w:val="0"/>
                <w:numId w:val="2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книгой </w:t>
            </w:r>
            <w:proofErr w:type="spellStart"/>
            <w:r>
              <w:rPr>
                <w:sz w:val="20"/>
                <w:szCs w:val="20"/>
              </w:rPr>
              <w:t>А.Гайдара</w:t>
            </w:r>
            <w:proofErr w:type="spellEnd"/>
            <w:r>
              <w:rPr>
                <w:sz w:val="20"/>
                <w:szCs w:val="20"/>
              </w:rPr>
              <w:t xml:space="preserve"> «Сказка о </w:t>
            </w:r>
            <w:proofErr w:type="spellStart"/>
            <w:r>
              <w:rPr>
                <w:sz w:val="20"/>
                <w:szCs w:val="20"/>
              </w:rPr>
              <w:t>Мальчише-Кибальчише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1214A9" w:rsidRDefault="001214A9">
            <w:pPr>
              <w:numPr>
                <w:ilvl w:val="0"/>
                <w:numId w:val="25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Рукописная книга «Защитники Отечества в твоей семье: фотографии, письма, воспоминания».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Слушание.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Инсценировка.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 </w:t>
            </w: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Нравственно-этическая ориентация </w:t>
            </w: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Смысловое чтение как осмысление цели чтения, постановка и решение проблемы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полно и точно выражать свои мысли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Предвосхищение результата и уровня усвоения знаний</w:t>
            </w:r>
          </w:p>
        </w:tc>
      </w:tr>
      <w:tr w:rsidR="001214A9" w:rsidTr="001214A9">
        <w:trPr>
          <w:trHeight w:val="141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214A9" w:rsidRDefault="001214A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4A9" w:rsidRDefault="001214A9">
            <w:pPr>
              <w:numPr>
                <w:ilvl w:val="0"/>
                <w:numId w:val="26"/>
              </w:num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Книги разных жанров, тем, типов и авторской принадлежности.</w:t>
            </w:r>
          </w:p>
          <w:p w:rsidR="001214A9" w:rsidRDefault="001214A9">
            <w:pPr>
              <w:numPr>
                <w:ilvl w:val="0"/>
                <w:numId w:val="26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Библиотечный урок «Хвала книге».</w:t>
            </w:r>
          </w:p>
          <w:p w:rsidR="001214A9" w:rsidRDefault="001214A9">
            <w:pPr>
              <w:numPr>
                <w:ilvl w:val="0"/>
                <w:numId w:val="26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страницам любимых книг. Презентация любимой книги.</w:t>
            </w:r>
          </w:p>
          <w:p w:rsidR="001214A9" w:rsidRDefault="001214A9">
            <w:pPr>
              <w:numPr>
                <w:ilvl w:val="0"/>
                <w:numId w:val="26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Коллективная творческая работа: комиксы и веселые истории.</w:t>
            </w:r>
          </w:p>
          <w:p w:rsidR="001214A9" w:rsidRDefault="001214A9">
            <w:pPr>
              <w:numPr>
                <w:ilvl w:val="0"/>
                <w:numId w:val="26"/>
              </w:numPr>
              <w:tabs>
                <w:tab w:val="num" w:pos="671"/>
              </w:tabs>
              <w:spacing w:before="100" w:beforeAutospacing="1" w:after="100" w:afterAutospacing="1"/>
              <w:ind w:left="6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Летнее чтение. Оформление еженедельника «Книгочей» или дневника читателя.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игра.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</w:p>
          <w:p w:rsidR="001214A9" w:rsidRDefault="001214A9">
            <w:pPr>
              <w:snapToGrid w:val="0"/>
              <w:jc w:val="center"/>
              <w:rPr>
                <w:b/>
                <w:i/>
              </w:rPr>
            </w:pPr>
            <w:r>
              <w:rPr>
                <w:sz w:val="20"/>
                <w:szCs w:val="20"/>
              </w:rPr>
              <w:t>Работа в малых группах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Нравственно-этическая ориентация 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Выбор оснований и критериев для сравнения, </w:t>
            </w:r>
            <w:proofErr w:type="spellStart"/>
            <w:r>
              <w:rPr>
                <w:sz w:val="20"/>
                <w:szCs w:val="20"/>
              </w:rPr>
              <w:t>сериации</w:t>
            </w:r>
            <w:proofErr w:type="spellEnd"/>
            <w:r>
              <w:rPr>
                <w:sz w:val="20"/>
                <w:szCs w:val="20"/>
              </w:rPr>
              <w:t xml:space="preserve"> и классификации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Освоение способами взаимодействия</w:t>
            </w:r>
          </w:p>
          <w:p w:rsidR="001214A9" w:rsidRDefault="00121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Осознание качества и уровня усвоения</w:t>
            </w:r>
          </w:p>
        </w:tc>
      </w:tr>
    </w:tbl>
    <w:p w:rsidR="001214A9" w:rsidRDefault="001214A9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E33DB8" w:rsidRDefault="00E33DB8" w:rsidP="001214A9">
      <w:pPr>
        <w:rPr>
          <w:b/>
          <w:sz w:val="28"/>
          <w:szCs w:val="28"/>
        </w:rPr>
      </w:pPr>
    </w:p>
    <w:p w:rsidR="001214A9" w:rsidRDefault="001214A9" w:rsidP="001214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Информационно-методическое обеспечение программы</w:t>
      </w:r>
    </w:p>
    <w:p w:rsidR="001214A9" w:rsidRDefault="001214A9" w:rsidP="001214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Организационно-методические аспекты работы по программе кружка «В мире книг» предусматривают </w:t>
      </w:r>
      <w:r>
        <w:rPr>
          <w:b/>
          <w:sz w:val="28"/>
          <w:szCs w:val="28"/>
        </w:rPr>
        <w:t xml:space="preserve">организацию специальной пространственно-предметной среды. </w:t>
      </w:r>
      <w:r>
        <w:rPr>
          <w:sz w:val="28"/>
          <w:szCs w:val="28"/>
        </w:rPr>
        <w:t>Для проведения занятий желательно наличие специального помещения, пригодного как в качестве традиционного учебного класса, так и в качестве игровой аудитории.</w:t>
      </w:r>
    </w:p>
    <w:p w:rsidR="001214A9" w:rsidRDefault="001214A9" w:rsidP="001214A9">
      <w:pPr>
        <w:jc w:val="center"/>
        <w:rPr>
          <w:b/>
          <w:sz w:val="28"/>
          <w:szCs w:val="28"/>
        </w:rPr>
      </w:pPr>
    </w:p>
    <w:p w:rsidR="001214A9" w:rsidRDefault="001214A9" w:rsidP="001214A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Обеспечение программы методическими видами продукции:</w:t>
      </w:r>
    </w:p>
    <w:p w:rsidR="001214A9" w:rsidRDefault="001214A9" w:rsidP="001214A9">
      <w:pPr>
        <w:numPr>
          <w:ilvl w:val="0"/>
          <w:numId w:val="27"/>
        </w:numPr>
        <w:suppressAutoHyphens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Мультимедийные презентации занятий.</w:t>
      </w:r>
    </w:p>
    <w:p w:rsidR="001214A9" w:rsidRDefault="001214A9" w:rsidP="001214A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Материально-техническое оснащение занятий:</w:t>
      </w:r>
    </w:p>
    <w:p w:rsidR="001214A9" w:rsidRDefault="007602E9" w:rsidP="001214A9">
      <w:pPr>
        <w:numPr>
          <w:ilvl w:val="0"/>
          <w:numId w:val="28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Столы – 26</w:t>
      </w:r>
      <w:r w:rsidR="001214A9">
        <w:rPr>
          <w:sz w:val="28"/>
          <w:szCs w:val="28"/>
        </w:rPr>
        <w:t xml:space="preserve"> штук.</w:t>
      </w:r>
    </w:p>
    <w:p w:rsidR="001214A9" w:rsidRDefault="007602E9" w:rsidP="001214A9">
      <w:pPr>
        <w:numPr>
          <w:ilvl w:val="0"/>
          <w:numId w:val="28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Стулья – 26</w:t>
      </w:r>
      <w:r w:rsidR="001214A9">
        <w:rPr>
          <w:sz w:val="28"/>
          <w:szCs w:val="28"/>
        </w:rPr>
        <w:t xml:space="preserve"> штук.</w:t>
      </w:r>
    </w:p>
    <w:p w:rsidR="001214A9" w:rsidRDefault="001214A9" w:rsidP="001214A9">
      <w:pPr>
        <w:numPr>
          <w:ilvl w:val="0"/>
          <w:numId w:val="28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Мультимедийное оборудование.</w:t>
      </w:r>
    </w:p>
    <w:p w:rsidR="001214A9" w:rsidRDefault="001214A9" w:rsidP="001214A9">
      <w:pPr>
        <w:numPr>
          <w:ilvl w:val="0"/>
          <w:numId w:val="28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Компьютер.</w:t>
      </w:r>
    </w:p>
    <w:p w:rsidR="001214A9" w:rsidRDefault="001214A9" w:rsidP="001214A9">
      <w:pPr>
        <w:numPr>
          <w:ilvl w:val="0"/>
          <w:numId w:val="28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Телевизор.</w:t>
      </w:r>
    </w:p>
    <w:p w:rsidR="001214A9" w:rsidRDefault="001214A9" w:rsidP="001214A9">
      <w:pPr>
        <w:numPr>
          <w:ilvl w:val="0"/>
          <w:numId w:val="28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DVD</w:t>
      </w:r>
      <w:r>
        <w:rPr>
          <w:sz w:val="28"/>
          <w:szCs w:val="28"/>
        </w:rPr>
        <w:t>-плеер.</w:t>
      </w:r>
    </w:p>
    <w:p w:rsidR="001214A9" w:rsidRDefault="001214A9" w:rsidP="001214A9">
      <w:pPr>
        <w:pStyle w:val="Default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Специфическое сопровождение (оборудование): 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Демонстрационный материал: портреты писателей, поэтов. Репродукции картин в соответствии с содержанием программы; Художественные фотографии в соответствии с содержанием программы; Иллюстрации к литературным произведениям.  Электронно-программное обеспечение:  Электронный образовательный ресурс. Словарь-справочник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литературному чтению «Книгочей». 1-4 классы/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Ефросинина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А.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>-Граф, 2011г.</w:t>
      </w:r>
    </w:p>
    <w:p w:rsidR="001214A9" w:rsidRDefault="001214A9" w:rsidP="001214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1214A9" w:rsidRDefault="001214A9" w:rsidP="001214A9">
      <w:pPr>
        <w:jc w:val="center"/>
        <w:rPr>
          <w:b/>
          <w:sz w:val="28"/>
          <w:szCs w:val="28"/>
        </w:rPr>
      </w:pPr>
    </w:p>
    <w:p w:rsidR="001214A9" w:rsidRDefault="001214A9" w:rsidP="001214A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для учителя: 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Белоусова Л. Е. Научиться пересказывать? Это просто! – СПб.: Литера, 2009 </w:t>
      </w:r>
    </w:p>
    <w:p w:rsidR="001214A9" w:rsidRDefault="001214A9" w:rsidP="001214A9">
      <w:pPr>
        <w:rPr>
          <w:sz w:val="28"/>
          <w:szCs w:val="28"/>
        </w:rPr>
      </w:pPr>
      <w:r>
        <w:rPr>
          <w:sz w:val="28"/>
          <w:szCs w:val="28"/>
        </w:rPr>
        <w:t>Речь. – М.: РОСМЭН-ПРЕСС, 2008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Сабельников С. И. Проверочные работы по литературному чтению: 1-4 классы. – М.: ВАКО, 2011 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Чтение. Работа с текстом: 2 класс/ О. Н. Крылова. – М.: Экзамен, 2011 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214A9" w:rsidRDefault="001214A9" w:rsidP="001214A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для учащихся: 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Ефросинина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А. Книгочей: словарь-справочник по литературному чтению для младших школьников: 1-4 классы.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-Граф </w:t>
      </w:r>
    </w:p>
    <w:p w:rsidR="001214A9" w:rsidRDefault="001214A9" w:rsidP="001214A9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Ефросинина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А. Литературное чтение: Уроки слушания: комплект учебных хрестоматий для 1-4 классов.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-Граф </w:t>
      </w:r>
    </w:p>
    <w:p w:rsidR="001214A9" w:rsidRDefault="001214A9" w:rsidP="001214A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Оморокова</w:t>
      </w:r>
      <w:proofErr w:type="spellEnd"/>
      <w:r>
        <w:rPr>
          <w:sz w:val="28"/>
          <w:szCs w:val="28"/>
        </w:rPr>
        <w:t xml:space="preserve"> М. И. Учимся читать выразительно: 2-4 классы: учебное пособие для учащихся общеобразовательных учреждений. – М.: </w:t>
      </w:r>
      <w:proofErr w:type="spellStart"/>
      <w:r>
        <w:rPr>
          <w:sz w:val="28"/>
          <w:szCs w:val="28"/>
        </w:rPr>
        <w:t>Вентана</w:t>
      </w:r>
      <w:proofErr w:type="spellEnd"/>
      <w:r>
        <w:rPr>
          <w:sz w:val="28"/>
          <w:szCs w:val="28"/>
        </w:rPr>
        <w:t>-Граф.</w:t>
      </w:r>
    </w:p>
    <w:p w:rsidR="001214A9" w:rsidRDefault="001214A9" w:rsidP="001214A9">
      <w:pPr>
        <w:rPr>
          <w:sz w:val="28"/>
          <w:szCs w:val="28"/>
        </w:rPr>
      </w:pPr>
    </w:p>
    <w:p w:rsidR="001214A9" w:rsidRDefault="001214A9" w:rsidP="001214A9">
      <w:pPr>
        <w:rPr>
          <w:sz w:val="28"/>
          <w:szCs w:val="28"/>
        </w:rPr>
      </w:pPr>
    </w:p>
    <w:p w:rsidR="00A67ECF" w:rsidRDefault="00A67ECF" w:rsidP="001214A9">
      <w:pPr>
        <w:rPr>
          <w:sz w:val="28"/>
          <w:szCs w:val="28"/>
        </w:rPr>
      </w:pPr>
    </w:p>
    <w:p w:rsidR="00A67ECF" w:rsidRDefault="00A67ECF" w:rsidP="001214A9">
      <w:pPr>
        <w:rPr>
          <w:sz w:val="28"/>
          <w:szCs w:val="28"/>
        </w:rPr>
      </w:pPr>
    </w:p>
    <w:p w:rsidR="00A67ECF" w:rsidRDefault="00A67ECF" w:rsidP="001214A9">
      <w:pPr>
        <w:rPr>
          <w:sz w:val="28"/>
          <w:szCs w:val="28"/>
        </w:rPr>
      </w:pPr>
    </w:p>
    <w:p w:rsidR="00A67ECF" w:rsidRDefault="00A67ECF" w:rsidP="001214A9">
      <w:pPr>
        <w:rPr>
          <w:sz w:val="28"/>
          <w:szCs w:val="28"/>
        </w:rPr>
      </w:pPr>
    </w:p>
    <w:p w:rsidR="00A67ECF" w:rsidRDefault="00A67ECF" w:rsidP="001214A9">
      <w:pPr>
        <w:rPr>
          <w:sz w:val="28"/>
          <w:szCs w:val="28"/>
        </w:rPr>
      </w:pPr>
    </w:p>
    <w:p w:rsidR="001214A9" w:rsidRDefault="001214A9" w:rsidP="001214A9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/>
          <w:b/>
          <w:sz w:val="28"/>
          <w:szCs w:val="28"/>
        </w:rPr>
        <w:t>Мониторинг изучения результатов освоения программы</w:t>
      </w:r>
    </w:p>
    <w:p w:rsidR="001214A9" w:rsidRDefault="001214A9" w:rsidP="001214A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9"/>
        <w:gridCol w:w="5697"/>
      </w:tblGrid>
      <w:tr w:rsidR="001214A9" w:rsidTr="001214A9">
        <w:trPr>
          <w:trHeight w:val="263"/>
        </w:trPr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tabs>
                <w:tab w:val="center" w:pos="285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Диагностический инструментарий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ind w:firstLine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Цель</w:t>
            </w:r>
          </w:p>
        </w:tc>
      </w:tr>
      <w:tr w:rsidR="001214A9" w:rsidTr="001214A9">
        <w:trPr>
          <w:trHeight w:val="263"/>
        </w:trPr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Сабельников С. И. Проверочные работы по литературному чтению: 1-4 классы. Тесты  – М.: ВАКО, 2011 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A9" w:rsidRDefault="001214A9">
            <w:pPr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умения работать с текстом, книгой.</w:t>
            </w:r>
          </w:p>
        </w:tc>
      </w:tr>
    </w:tbl>
    <w:p w:rsidR="001214A9" w:rsidRDefault="001214A9" w:rsidP="001214A9">
      <w:pPr>
        <w:rPr>
          <w:b/>
          <w:sz w:val="28"/>
          <w:szCs w:val="28"/>
        </w:rPr>
      </w:pPr>
    </w:p>
    <w:p w:rsidR="004E0C58" w:rsidRDefault="004E0C58"/>
    <w:sectPr w:rsidR="004E0C58" w:rsidSect="001214A9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47A0"/>
    <w:multiLevelType w:val="hybridMultilevel"/>
    <w:tmpl w:val="C6F2BAC6"/>
    <w:lvl w:ilvl="0" w:tplc="D12E4EB2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C185F"/>
    <w:multiLevelType w:val="hybridMultilevel"/>
    <w:tmpl w:val="45AC6B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83CCC"/>
    <w:multiLevelType w:val="hybridMultilevel"/>
    <w:tmpl w:val="AF0CE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9645C6"/>
    <w:multiLevelType w:val="hybridMultilevel"/>
    <w:tmpl w:val="63622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0B1398"/>
    <w:multiLevelType w:val="hybridMultilevel"/>
    <w:tmpl w:val="E704374C"/>
    <w:lvl w:ilvl="0" w:tplc="0419000F">
      <w:start w:val="1"/>
      <w:numFmt w:val="decimal"/>
      <w:lvlText w:val="%1."/>
      <w:lvlJc w:val="left"/>
      <w:pPr>
        <w:tabs>
          <w:tab w:val="num" w:pos="1031"/>
        </w:tabs>
        <w:ind w:left="10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F01D6F"/>
    <w:multiLevelType w:val="hybridMultilevel"/>
    <w:tmpl w:val="CEDA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694DAC"/>
    <w:multiLevelType w:val="hybridMultilevel"/>
    <w:tmpl w:val="CEDA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2D17C0"/>
    <w:multiLevelType w:val="hybridMultilevel"/>
    <w:tmpl w:val="F190AB70"/>
    <w:lvl w:ilvl="0" w:tplc="0419000F">
      <w:start w:val="1"/>
      <w:numFmt w:val="decimal"/>
      <w:lvlText w:val="%1."/>
      <w:lvlJc w:val="left"/>
      <w:pPr>
        <w:tabs>
          <w:tab w:val="num" w:pos="1076"/>
        </w:tabs>
        <w:ind w:left="10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B0216"/>
    <w:multiLevelType w:val="hybridMultilevel"/>
    <w:tmpl w:val="E704374C"/>
    <w:lvl w:ilvl="0" w:tplc="0419000F">
      <w:start w:val="1"/>
      <w:numFmt w:val="decimal"/>
      <w:lvlText w:val="%1."/>
      <w:lvlJc w:val="left"/>
      <w:pPr>
        <w:tabs>
          <w:tab w:val="num" w:pos="1031"/>
        </w:tabs>
        <w:ind w:left="10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986BC2"/>
    <w:multiLevelType w:val="hybridMultilevel"/>
    <w:tmpl w:val="245652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726D74"/>
    <w:multiLevelType w:val="hybridMultilevel"/>
    <w:tmpl w:val="065078AA"/>
    <w:lvl w:ilvl="0" w:tplc="788E73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EF1AF9"/>
    <w:multiLevelType w:val="hybridMultilevel"/>
    <w:tmpl w:val="F77869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A10CC7"/>
    <w:multiLevelType w:val="hybridMultilevel"/>
    <w:tmpl w:val="C596B51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807BD4"/>
    <w:multiLevelType w:val="hybridMultilevel"/>
    <w:tmpl w:val="24565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541C19"/>
    <w:multiLevelType w:val="hybridMultilevel"/>
    <w:tmpl w:val="63622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5835D6"/>
    <w:multiLevelType w:val="hybridMultilevel"/>
    <w:tmpl w:val="943C2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785CCD"/>
    <w:multiLevelType w:val="hybridMultilevel"/>
    <w:tmpl w:val="F190AB70"/>
    <w:lvl w:ilvl="0" w:tplc="0419000F">
      <w:start w:val="1"/>
      <w:numFmt w:val="decimal"/>
      <w:lvlText w:val="%1."/>
      <w:lvlJc w:val="left"/>
      <w:pPr>
        <w:tabs>
          <w:tab w:val="num" w:pos="1076"/>
        </w:tabs>
        <w:ind w:left="10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E23CED"/>
    <w:multiLevelType w:val="hybridMultilevel"/>
    <w:tmpl w:val="3AC281C6"/>
    <w:lvl w:ilvl="0" w:tplc="0419000F">
      <w:start w:val="1"/>
      <w:numFmt w:val="decimal"/>
      <w:lvlText w:val="%1."/>
      <w:lvlJc w:val="left"/>
      <w:pPr>
        <w:tabs>
          <w:tab w:val="num" w:pos="1031"/>
        </w:tabs>
        <w:ind w:left="10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310951"/>
    <w:multiLevelType w:val="hybridMultilevel"/>
    <w:tmpl w:val="5156AE4A"/>
    <w:lvl w:ilvl="0" w:tplc="345E588C">
      <w:start w:val="1"/>
      <w:numFmt w:val="decimal"/>
      <w:lvlText w:val="%1."/>
      <w:lvlJc w:val="left"/>
      <w:pPr>
        <w:tabs>
          <w:tab w:val="num" w:pos="716"/>
        </w:tabs>
        <w:ind w:left="7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5C4B81"/>
    <w:multiLevelType w:val="hybridMultilevel"/>
    <w:tmpl w:val="FD322888"/>
    <w:lvl w:ilvl="0" w:tplc="603C6FAE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484D85"/>
    <w:multiLevelType w:val="hybridMultilevel"/>
    <w:tmpl w:val="61FEE0DC"/>
    <w:lvl w:ilvl="0" w:tplc="0419000F">
      <w:start w:val="1"/>
      <w:numFmt w:val="decimal"/>
      <w:lvlText w:val="%1."/>
      <w:lvlJc w:val="left"/>
      <w:pPr>
        <w:tabs>
          <w:tab w:val="num" w:pos="1031"/>
        </w:tabs>
        <w:ind w:left="10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23049E"/>
    <w:multiLevelType w:val="hybridMultilevel"/>
    <w:tmpl w:val="3AC281C6"/>
    <w:lvl w:ilvl="0" w:tplc="0419000F">
      <w:start w:val="1"/>
      <w:numFmt w:val="decimal"/>
      <w:lvlText w:val="%1."/>
      <w:lvlJc w:val="left"/>
      <w:pPr>
        <w:tabs>
          <w:tab w:val="num" w:pos="1031"/>
        </w:tabs>
        <w:ind w:left="10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5C5499"/>
    <w:multiLevelType w:val="hybridMultilevel"/>
    <w:tmpl w:val="52980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AE7406"/>
    <w:multiLevelType w:val="hybridMultilevel"/>
    <w:tmpl w:val="48BA84B2"/>
    <w:lvl w:ilvl="0" w:tplc="D8943254">
      <w:start w:val="1"/>
      <w:numFmt w:val="decimal"/>
      <w:lvlText w:val="%1."/>
      <w:lvlJc w:val="left"/>
      <w:pPr>
        <w:ind w:left="73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A722C7"/>
    <w:multiLevelType w:val="hybridMultilevel"/>
    <w:tmpl w:val="DE66B10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8B1EF7"/>
    <w:multiLevelType w:val="hybridMultilevel"/>
    <w:tmpl w:val="61FEE0DC"/>
    <w:lvl w:ilvl="0" w:tplc="0419000F">
      <w:start w:val="1"/>
      <w:numFmt w:val="decimal"/>
      <w:lvlText w:val="%1."/>
      <w:lvlJc w:val="left"/>
      <w:pPr>
        <w:tabs>
          <w:tab w:val="num" w:pos="1031"/>
        </w:tabs>
        <w:ind w:left="10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4F7E28"/>
    <w:multiLevelType w:val="hybridMultilevel"/>
    <w:tmpl w:val="5156AE4A"/>
    <w:lvl w:ilvl="0" w:tplc="345E588C">
      <w:start w:val="1"/>
      <w:numFmt w:val="decimal"/>
      <w:lvlText w:val="%1."/>
      <w:lvlJc w:val="left"/>
      <w:pPr>
        <w:tabs>
          <w:tab w:val="num" w:pos="716"/>
        </w:tabs>
        <w:ind w:left="7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1339D1"/>
    <w:multiLevelType w:val="hybridMultilevel"/>
    <w:tmpl w:val="065078AA"/>
    <w:lvl w:ilvl="0" w:tplc="788E73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14A9"/>
    <w:rsid w:val="000E1D89"/>
    <w:rsid w:val="001214A9"/>
    <w:rsid w:val="001B1680"/>
    <w:rsid w:val="004E0C58"/>
    <w:rsid w:val="005B2681"/>
    <w:rsid w:val="007602E9"/>
    <w:rsid w:val="007A606B"/>
    <w:rsid w:val="00A67ECF"/>
    <w:rsid w:val="00CD640F"/>
    <w:rsid w:val="00D20058"/>
    <w:rsid w:val="00D6370E"/>
    <w:rsid w:val="00E33DB8"/>
    <w:rsid w:val="00EF38A8"/>
    <w:rsid w:val="00F5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4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214A9"/>
    <w:rPr>
      <w:rFonts w:ascii="Times New Roman" w:hAnsi="Times New Roman" w:cs="Times New Roman" w:hint="default"/>
      <w:b/>
      <w:bCs w:val="0"/>
    </w:rPr>
  </w:style>
  <w:style w:type="paragraph" w:styleId="a4">
    <w:name w:val="Normal (Web)"/>
    <w:basedOn w:val="a"/>
    <w:semiHidden/>
    <w:unhideWhenUsed/>
    <w:rsid w:val="001214A9"/>
    <w:pPr>
      <w:spacing w:before="100" w:beforeAutospacing="1" w:after="119"/>
    </w:pPr>
  </w:style>
  <w:style w:type="paragraph" w:styleId="a5">
    <w:name w:val="Title"/>
    <w:basedOn w:val="a"/>
    <w:link w:val="a6"/>
    <w:qFormat/>
    <w:rsid w:val="001214A9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1214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qFormat/>
    <w:rsid w:val="001214A9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zh-CN"/>
    </w:rPr>
  </w:style>
  <w:style w:type="paragraph" w:customStyle="1" w:styleId="1">
    <w:name w:val="Абзац списка1"/>
    <w:basedOn w:val="a"/>
    <w:rsid w:val="001214A9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c41">
    <w:name w:val="c41"/>
    <w:basedOn w:val="a"/>
    <w:rsid w:val="001214A9"/>
    <w:pPr>
      <w:spacing w:before="90" w:after="90"/>
    </w:pPr>
  </w:style>
  <w:style w:type="paragraph" w:customStyle="1" w:styleId="c5">
    <w:name w:val="c5"/>
    <w:basedOn w:val="a"/>
    <w:rsid w:val="001214A9"/>
    <w:pPr>
      <w:spacing w:before="90" w:after="90"/>
    </w:pPr>
  </w:style>
  <w:style w:type="paragraph" w:customStyle="1" w:styleId="Default">
    <w:name w:val="Default"/>
    <w:rsid w:val="001214A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c6">
    <w:name w:val="c6"/>
    <w:basedOn w:val="a0"/>
    <w:rsid w:val="001214A9"/>
  </w:style>
  <w:style w:type="paragraph" w:styleId="a8">
    <w:name w:val="Balloon Text"/>
    <w:basedOn w:val="a"/>
    <w:link w:val="a9"/>
    <w:uiPriority w:val="99"/>
    <w:semiHidden/>
    <w:unhideWhenUsed/>
    <w:rsid w:val="00EF38A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38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5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COMPIK</dc:creator>
  <cp:lastModifiedBy>Школа</cp:lastModifiedBy>
  <cp:revision>13</cp:revision>
  <dcterms:created xsi:type="dcterms:W3CDTF">2017-10-26T17:12:00Z</dcterms:created>
  <dcterms:modified xsi:type="dcterms:W3CDTF">2019-01-31T11:23:00Z</dcterms:modified>
</cp:coreProperties>
</file>