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3B3" w:rsidRDefault="00DC13B3" w:rsidP="006C52F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DC13B3" w:rsidRDefault="00DC13B3" w:rsidP="006C52F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C57AA3" w:rsidRPr="00C57AA3" w:rsidRDefault="00C57AA3" w:rsidP="00C57AA3">
      <w:pPr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 w:rsidRPr="00C57AA3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 xml:space="preserve">                                                                     </w:t>
      </w:r>
      <w:r w:rsidR="006A0CA2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 xml:space="preserve">    Технологическая карта урока.</w:t>
      </w:r>
    </w:p>
    <w:p w:rsidR="00C57AA3" w:rsidRPr="00C57AA3" w:rsidRDefault="00C57AA3" w:rsidP="00C57AA3">
      <w:pPr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</w:p>
    <w:p w:rsidR="00C57AA3" w:rsidRPr="00C57AA3" w:rsidRDefault="00C57AA3" w:rsidP="00C57AA3">
      <w:pPr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</w:p>
    <w:p w:rsidR="00C57AA3" w:rsidRPr="00C57AA3" w:rsidRDefault="00C57AA3" w:rsidP="00C57AA3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8"/>
          <w:szCs w:val="28"/>
          <w:u w:val="single"/>
          <w:lang w:eastAsia="ja-JP"/>
        </w:rPr>
      </w:pPr>
      <w:r w:rsidRPr="00C57AA3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>Предмет</w:t>
      </w:r>
      <w:proofErr w:type="gramStart"/>
      <w:r w:rsidRPr="00C57AA3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 xml:space="preserve"> :</w:t>
      </w:r>
      <w:proofErr w:type="gramEnd"/>
      <w:r w:rsidRPr="00C57AA3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 xml:space="preserve"> </w:t>
      </w:r>
      <w:r w:rsidRPr="00C57AA3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английский язык</w:t>
      </w:r>
    </w:p>
    <w:p w:rsidR="00C57AA3" w:rsidRPr="00C57AA3" w:rsidRDefault="00C57AA3" w:rsidP="00C57AA3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 w:rsidRPr="00C57AA3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>Класс</w:t>
      </w:r>
      <w:proofErr w:type="gramStart"/>
      <w:r w:rsidRPr="00C57AA3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 xml:space="preserve"> :</w:t>
      </w:r>
      <w:proofErr w:type="gramEnd"/>
      <w:r w:rsidRPr="00C57AA3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 xml:space="preserve">     </w:t>
      </w:r>
      <w:r w:rsidRPr="00C57AA3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2</w:t>
      </w:r>
      <w:r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 класс</w:t>
      </w:r>
    </w:p>
    <w:p w:rsidR="00C57AA3" w:rsidRPr="00C57AA3" w:rsidRDefault="00C57AA3" w:rsidP="00C57AA3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C57AA3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 xml:space="preserve">Автор УМК:  </w:t>
      </w:r>
      <w:proofErr w:type="spellStart"/>
      <w:r w:rsidRPr="00C57AA3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Н.И.Быкова</w:t>
      </w:r>
      <w:proofErr w:type="spellEnd"/>
      <w:r w:rsidRPr="00C57AA3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, </w:t>
      </w:r>
      <w:proofErr w:type="spellStart"/>
      <w:r w:rsidRPr="00C57AA3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Д.Дули</w:t>
      </w:r>
      <w:proofErr w:type="spellEnd"/>
      <w:r w:rsidRPr="00C57AA3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, </w:t>
      </w:r>
      <w:proofErr w:type="spellStart"/>
      <w:r w:rsidRPr="00C57AA3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М.Д.Поспелова</w:t>
      </w:r>
      <w:proofErr w:type="spellEnd"/>
      <w:r w:rsidRPr="00C57AA3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, </w:t>
      </w:r>
      <w:proofErr w:type="spellStart"/>
      <w:r w:rsidRPr="00C57AA3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В.Эванс</w:t>
      </w:r>
      <w:proofErr w:type="spellEnd"/>
      <w:r w:rsidRPr="00C57AA3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«</w:t>
      </w:r>
      <w:r>
        <w:rPr>
          <w:rFonts w:ascii="Times New Roman" w:eastAsia="MS Mincho" w:hAnsi="Times New Roman" w:cs="Times New Roman"/>
          <w:i/>
          <w:sz w:val="28"/>
          <w:szCs w:val="28"/>
          <w:lang w:val="en-US" w:eastAsia="ja-JP"/>
        </w:rPr>
        <w:t>Spotlight</w:t>
      </w:r>
      <w:r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» (Английский в фокусе)</w:t>
      </w:r>
    </w:p>
    <w:p w:rsidR="00C57AA3" w:rsidRPr="00C57AA3" w:rsidRDefault="00C57AA3" w:rsidP="00C57AA3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</w:pPr>
      <w:r w:rsidRPr="00C57AA3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>Тема урока</w:t>
      </w:r>
      <w:proofErr w:type="gramStart"/>
      <w:r w:rsidRPr="00C57AA3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 xml:space="preserve">: </w:t>
      </w:r>
      <w:r w:rsidRPr="00C57AA3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«</w:t>
      </w:r>
      <w:proofErr w:type="gramEnd"/>
    </w:p>
    <w:p w:rsidR="00C57AA3" w:rsidRPr="00C57AA3" w:rsidRDefault="00C57AA3" w:rsidP="00C57AA3">
      <w:pPr>
        <w:spacing w:after="0" w:line="240" w:lineRule="auto"/>
        <w:rPr>
          <w:rFonts w:ascii="Arial" w:eastAsia="MS Mincho" w:hAnsi="Arial" w:cs="Arial"/>
          <w:i/>
          <w:color w:val="000000"/>
          <w:lang w:eastAsia="ja-JP"/>
        </w:rPr>
      </w:pPr>
      <w:r w:rsidRPr="00C57AA3">
        <w:rPr>
          <w:rFonts w:ascii="Times New Roman" w:eastAsia="MS Mincho" w:hAnsi="Times New Roman" w:cs="Times New Roman"/>
          <w:b/>
          <w:bCs/>
          <w:i/>
          <w:color w:val="000000"/>
          <w:sz w:val="28"/>
          <w:szCs w:val="28"/>
          <w:lang w:eastAsia="ja-JP"/>
        </w:rPr>
        <w:t>Цель урока: </w:t>
      </w:r>
      <w:r w:rsidR="00584784" w:rsidRPr="00584784">
        <w:rPr>
          <w:rFonts w:ascii="Times New Roman" w:hAnsi="Times New Roman" w:cs="Times New Roman"/>
          <w:i/>
          <w:sz w:val="28"/>
          <w:szCs w:val="28"/>
        </w:rPr>
        <w:t>Развитие навыков восприятия на слух</w:t>
      </w:r>
      <w:r w:rsidR="00584784" w:rsidRPr="00C57AA3">
        <w:rPr>
          <w:rFonts w:ascii="Times New Roman" w:eastAsia="MS Mincho" w:hAnsi="Times New Roman" w:cs="Times New Roman"/>
          <w:bCs/>
          <w:i/>
          <w:iCs/>
          <w:color w:val="000000"/>
          <w:sz w:val="28"/>
          <w:szCs w:val="28"/>
          <w:lang w:eastAsia="ja-JP"/>
        </w:rPr>
        <w:t xml:space="preserve"> </w:t>
      </w:r>
      <w:r w:rsidR="00584784">
        <w:rPr>
          <w:rFonts w:ascii="Times New Roman" w:eastAsia="MS Mincho" w:hAnsi="Times New Roman" w:cs="Times New Roman"/>
          <w:bCs/>
          <w:i/>
          <w:iCs/>
          <w:color w:val="000000"/>
          <w:sz w:val="28"/>
          <w:szCs w:val="28"/>
          <w:lang w:eastAsia="ja-JP"/>
        </w:rPr>
        <w:t>и</w:t>
      </w:r>
      <w:r w:rsidRPr="00C57AA3">
        <w:rPr>
          <w:rFonts w:ascii="Times New Roman" w:eastAsia="MS Mincho" w:hAnsi="Times New Roman" w:cs="Times New Roman"/>
          <w:bCs/>
          <w:i/>
          <w:iCs/>
          <w:color w:val="000000"/>
          <w:sz w:val="28"/>
          <w:szCs w:val="28"/>
          <w:lang w:eastAsia="ja-JP"/>
        </w:rPr>
        <w:t xml:space="preserve"> коммуникативной способност</w:t>
      </w:r>
      <w:r w:rsidR="00584784">
        <w:rPr>
          <w:rFonts w:ascii="Times New Roman" w:eastAsia="MS Mincho" w:hAnsi="Times New Roman" w:cs="Times New Roman"/>
          <w:bCs/>
          <w:i/>
          <w:iCs/>
          <w:color w:val="000000"/>
          <w:sz w:val="28"/>
          <w:szCs w:val="28"/>
          <w:lang w:eastAsia="ja-JP"/>
        </w:rPr>
        <w:t>и школьников  по теме «</w:t>
      </w:r>
      <w:r w:rsidR="00584784" w:rsidRPr="00956F2B">
        <w:rPr>
          <w:rFonts w:ascii="Times New Roman" w:hAnsi="Times New Roman" w:cs="Times New Roman"/>
          <w:b/>
          <w:i/>
        </w:rPr>
        <w:t>Моя любимая еда!</w:t>
      </w:r>
      <w:r w:rsidRPr="00C57AA3">
        <w:rPr>
          <w:rFonts w:ascii="Times New Roman" w:eastAsia="MS Mincho" w:hAnsi="Times New Roman" w:cs="Times New Roman"/>
          <w:bCs/>
          <w:i/>
          <w:iCs/>
          <w:color w:val="000000"/>
          <w:sz w:val="28"/>
          <w:szCs w:val="28"/>
          <w:lang w:eastAsia="ja-JP"/>
        </w:rPr>
        <w:t>»</w:t>
      </w:r>
    </w:p>
    <w:p w:rsidR="00C57AA3" w:rsidRPr="00C57AA3" w:rsidRDefault="00C57AA3" w:rsidP="00C57AA3">
      <w:pPr>
        <w:tabs>
          <w:tab w:val="left" w:pos="180"/>
          <w:tab w:val="center" w:pos="7285"/>
        </w:tabs>
        <w:spacing w:after="0" w:line="240" w:lineRule="auto"/>
        <w:rPr>
          <w:rFonts w:ascii="Times New Roman" w:eastAsia="MS Mincho" w:hAnsi="Times New Roman" w:cs="Times New Roman"/>
          <w:bCs/>
          <w:i/>
          <w:color w:val="000000"/>
          <w:sz w:val="32"/>
          <w:szCs w:val="32"/>
          <w:lang w:eastAsia="ja-JP"/>
        </w:rPr>
      </w:pPr>
      <w:bookmarkStart w:id="0" w:name="_GoBack"/>
      <w:bookmarkEnd w:id="0"/>
    </w:p>
    <w:p w:rsidR="00C57AA3" w:rsidRPr="00C57AA3" w:rsidRDefault="00C57AA3" w:rsidP="00C57AA3">
      <w:pPr>
        <w:tabs>
          <w:tab w:val="left" w:pos="180"/>
          <w:tab w:val="center" w:pos="7285"/>
        </w:tabs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32"/>
          <w:szCs w:val="32"/>
          <w:lang w:eastAsia="ja-JP"/>
        </w:rPr>
      </w:pPr>
      <w:r w:rsidRPr="00C57AA3">
        <w:rPr>
          <w:rFonts w:ascii="Times New Roman" w:eastAsia="MS Mincho" w:hAnsi="Times New Roman" w:cs="Times New Roman"/>
          <w:bCs/>
          <w:color w:val="000000"/>
          <w:sz w:val="32"/>
          <w:szCs w:val="32"/>
          <w:lang w:eastAsia="ja-JP"/>
        </w:rPr>
        <w:t xml:space="preserve">                                                                     </w:t>
      </w:r>
    </w:p>
    <w:p w:rsidR="00C57AA3" w:rsidRPr="00C57AA3" w:rsidRDefault="00C57AA3" w:rsidP="00C57AA3">
      <w:pPr>
        <w:tabs>
          <w:tab w:val="left" w:pos="180"/>
          <w:tab w:val="center" w:pos="7285"/>
        </w:tabs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32"/>
          <w:szCs w:val="32"/>
          <w:lang w:eastAsia="ja-JP"/>
        </w:rPr>
      </w:pPr>
    </w:p>
    <w:p w:rsidR="00956F2B" w:rsidRPr="00584784" w:rsidRDefault="00C57AA3" w:rsidP="00C57AA3">
      <w:pPr>
        <w:tabs>
          <w:tab w:val="left" w:pos="180"/>
          <w:tab w:val="center" w:pos="7285"/>
        </w:tabs>
        <w:spacing w:after="0" w:line="240" w:lineRule="auto"/>
        <w:rPr>
          <w:rFonts w:ascii="Times New Roman" w:eastAsia="MS Mincho" w:hAnsi="Times New Roman" w:cs="Times New Roman"/>
          <w:b/>
          <w:bCs/>
          <w:i/>
          <w:color w:val="000000"/>
          <w:sz w:val="32"/>
          <w:szCs w:val="32"/>
          <w:lang w:val="en-US" w:eastAsia="ja-JP"/>
        </w:rPr>
      </w:pPr>
      <w:r w:rsidRPr="00584784">
        <w:rPr>
          <w:rFonts w:ascii="Times New Roman" w:eastAsia="MS Mincho" w:hAnsi="Times New Roman" w:cs="Times New Roman"/>
          <w:b/>
          <w:bCs/>
          <w:i/>
          <w:color w:val="000000"/>
          <w:sz w:val="32"/>
          <w:szCs w:val="32"/>
          <w:lang w:eastAsia="ja-JP"/>
        </w:rPr>
        <w:t xml:space="preserve">                                            </w:t>
      </w:r>
      <w:r w:rsidR="00584784" w:rsidRPr="00584784">
        <w:rPr>
          <w:rFonts w:ascii="Times New Roman" w:eastAsia="MS Mincho" w:hAnsi="Times New Roman" w:cs="Times New Roman"/>
          <w:b/>
          <w:bCs/>
          <w:i/>
          <w:color w:val="000000"/>
          <w:sz w:val="32"/>
          <w:szCs w:val="32"/>
          <w:lang w:eastAsia="ja-JP"/>
        </w:rPr>
        <w:t xml:space="preserve">                           </w:t>
      </w:r>
      <w:r w:rsidRPr="00584784">
        <w:rPr>
          <w:rFonts w:ascii="Times New Roman" w:eastAsia="MS Mincho" w:hAnsi="Times New Roman" w:cs="Times New Roman"/>
          <w:b/>
          <w:bCs/>
          <w:i/>
          <w:color w:val="000000"/>
          <w:sz w:val="32"/>
          <w:szCs w:val="32"/>
          <w:lang w:eastAsia="ja-JP"/>
        </w:rPr>
        <w:t>Ход урока</w:t>
      </w:r>
    </w:p>
    <w:tbl>
      <w:tblPr>
        <w:tblStyle w:val="a6"/>
        <w:tblW w:w="14992" w:type="dxa"/>
        <w:tblLook w:val="04A0" w:firstRow="1" w:lastRow="0" w:firstColumn="1" w:lastColumn="0" w:noHBand="0" w:noVBand="1"/>
      </w:tblPr>
      <w:tblGrid>
        <w:gridCol w:w="2081"/>
        <w:gridCol w:w="12911"/>
      </w:tblGrid>
      <w:tr w:rsidR="006C52F4" w:rsidRPr="006A0CA2" w:rsidTr="006C52F4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F4" w:rsidRPr="006A0CA2" w:rsidRDefault="006C52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Ресурсы</w:t>
            </w:r>
          </w:p>
        </w:tc>
        <w:tc>
          <w:tcPr>
            <w:tcW w:w="1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F4" w:rsidRPr="006A0CA2" w:rsidRDefault="006C52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Учебник  </w:t>
            </w:r>
            <w:r w:rsidR="00257CAA"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с.52-54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., CD,  тематические картинки к уроку</w:t>
            </w:r>
          </w:p>
        </w:tc>
      </w:tr>
      <w:tr w:rsidR="006C52F4" w:rsidRPr="006A0CA2" w:rsidTr="006C52F4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F4" w:rsidRPr="006A0CA2" w:rsidRDefault="006C52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F4" w:rsidRPr="006A0CA2" w:rsidRDefault="006C52F4">
            <w:pPr>
              <w:jc w:val="center"/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>Предметные</w:t>
            </w:r>
            <w:r w:rsidRPr="006A0CA2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>:</w:t>
            </w:r>
          </w:p>
          <w:p w:rsidR="006C52F4" w:rsidRPr="006A0CA2" w:rsidRDefault="006C52F4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6A0CA2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>Коммуникативные умения (</w:t>
            </w:r>
            <w:proofErr w:type="spellStart"/>
            <w:r w:rsidRPr="006A0CA2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>аудирование</w:t>
            </w:r>
            <w:proofErr w:type="spellEnd"/>
            <w:r w:rsidRPr="006A0CA2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 xml:space="preserve">): </w:t>
            </w:r>
            <w:r w:rsidRPr="006A0CA2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 xml:space="preserve">воспринимать на слух в аудиозаписи и понимать </w:t>
            </w:r>
            <w:r w:rsidRPr="006A0CA2">
              <w:rPr>
                <w:rFonts w:ascii="Times New Roman" w:hAnsi="Times New Roman" w:cs="Times New Roman"/>
                <w:i/>
                <w:color w:val="auto"/>
                <w:spacing w:val="2"/>
                <w:sz w:val="24"/>
                <w:szCs w:val="24"/>
                <w:lang w:eastAsia="en-US"/>
              </w:rPr>
              <w:t xml:space="preserve">содержание сюжетного диалога, </w:t>
            </w:r>
            <w:r w:rsidRPr="006A0CA2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построенного в основном на знакомом языковом материале</w:t>
            </w:r>
          </w:p>
          <w:p w:rsidR="006C52F4" w:rsidRPr="006A0CA2" w:rsidRDefault="006C52F4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6A0CA2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 xml:space="preserve">Коммуникативные умения (чтение): </w:t>
            </w:r>
            <w:r w:rsidRPr="006A0CA2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6C52F4" w:rsidRPr="006A0CA2" w:rsidRDefault="006C52F4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6A0CA2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 xml:space="preserve">Языковые средства и навыки оперирования ими </w:t>
            </w:r>
            <w:r w:rsidRPr="006A0CA2">
              <w:rPr>
                <w:rFonts w:ascii="Times New Roman" w:hAnsi="Times New Roman"/>
                <w:b/>
                <w:bCs/>
                <w:iCs w:val="0"/>
                <w:color w:val="auto"/>
                <w:sz w:val="24"/>
                <w:szCs w:val="24"/>
                <w:lang w:eastAsia="en-US"/>
              </w:rPr>
              <w:t>(фонетическая сторона речи):</w:t>
            </w:r>
            <w:r w:rsidRPr="006A0CA2">
              <w:rPr>
                <w:rFonts w:ascii="Times New Roman" w:hAnsi="Times New Roman"/>
                <w:bCs/>
                <w:iCs w:val="0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6A0CA2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6A0CA2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соблюдать правило отсутствия ударения на служебных словах </w:t>
            </w:r>
          </w:p>
          <w:p w:rsidR="006C52F4" w:rsidRPr="006A0CA2" w:rsidRDefault="006C52F4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A0CA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Языковые средства и навыки оперирования ими </w:t>
            </w:r>
            <w:r w:rsidRPr="006A0CA2">
              <w:rPr>
                <w:rFonts w:ascii="Times New Roman" w:hAnsi="Times New Roman" w:cs="Times New Roman"/>
                <w:b/>
                <w:bCs/>
                <w:iCs w:val="0"/>
                <w:color w:val="auto"/>
                <w:sz w:val="24"/>
                <w:szCs w:val="24"/>
                <w:lang w:eastAsia="en-US"/>
              </w:rPr>
              <w:t xml:space="preserve">(лексическая сторона речи): </w:t>
            </w:r>
            <w:r w:rsidRPr="006A0CA2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научиться </w:t>
            </w:r>
            <w:r w:rsidRPr="006A0CA2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оперировать активной лексикой в </w:t>
            </w:r>
            <w:r w:rsidRPr="006A0CA2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соответствии с коммуникативной задачей</w:t>
            </w:r>
          </w:p>
          <w:p w:rsidR="006C52F4" w:rsidRPr="006A0CA2" w:rsidRDefault="006C52F4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6A0CA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Активная</w:t>
            </w:r>
            <w:r w:rsidRPr="006A0CA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6A0CA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лексика</w:t>
            </w:r>
            <w:r w:rsidRPr="006A0CA2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: ice cream, pizza, milk, orange juice, chocolate cake</w:t>
            </w:r>
          </w:p>
          <w:p w:rsidR="006C52F4" w:rsidRPr="006A0CA2" w:rsidRDefault="006C52F4">
            <w:pPr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Пассивная лексика/структуры: 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on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table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6C52F4" w:rsidRPr="006A0CA2" w:rsidRDefault="006C52F4">
            <w:pPr>
              <w:jc w:val="center"/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</w:pPr>
            <w:proofErr w:type="spellStart"/>
            <w:r w:rsidRPr="006A0CA2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>Метапредметные</w:t>
            </w:r>
            <w:proofErr w:type="spellEnd"/>
            <w:r w:rsidRPr="006A0CA2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>:</w:t>
            </w:r>
          </w:p>
          <w:p w:rsidR="006C52F4" w:rsidRPr="006A0CA2" w:rsidRDefault="006C52F4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pacing w:val="2"/>
                <w:sz w:val="24"/>
                <w:szCs w:val="24"/>
                <w:lang w:eastAsia="en-US"/>
              </w:rPr>
            </w:pPr>
            <w:r w:rsidRPr="006A0CA2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 xml:space="preserve">Коммуникативные УУД: </w:t>
            </w:r>
            <w:r w:rsidRPr="006A0CA2">
              <w:rPr>
                <w:rFonts w:ascii="Times New Roman" w:hAnsi="Times New Roman" w:cs="Times New Roman"/>
                <w:i/>
                <w:color w:val="auto"/>
                <w:spacing w:val="2"/>
                <w:sz w:val="24"/>
                <w:szCs w:val="24"/>
                <w:lang w:eastAsia="en-US"/>
              </w:rPr>
              <w:t>адекватно использовать речевые средства для решения коммуникативной задачи</w:t>
            </w:r>
          </w:p>
          <w:p w:rsidR="006C52F4" w:rsidRPr="006A0CA2" w:rsidRDefault="006C52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6A0C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6A0C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УУД: 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принимать и сохранять учебную задачу</w:t>
            </w:r>
          </w:p>
          <w:p w:rsidR="006C52F4" w:rsidRPr="006A0CA2" w:rsidRDefault="006C52F4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6A0CA2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 xml:space="preserve">Познавательные УУД: </w:t>
            </w:r>
            <w:r w:rsidRPr="006A0CA2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находить в тексте конкретные сведения, заданные в явном виде</w:t>
            </w:r>
          </w:p>
          <w:p w:rsidR="006C52F4" w:rsidRPr="006A0CA2" w:rsidRDefault="006C52F4">
            <w:pPr>
              <w:jc w:val="center"/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lastRenderedPageBreak/>
              <w:t>Личностные</w:t>
            </w:r>
            <w:r w:rsidRPr="006A0CA2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>:</w:t>
            </w:r>
          </w:p>
          <w:p w:rsidR="006C52F4" w:rsidRPr="006A0CA2" w:rsidRDefault="006C52F4">
            <w:pPr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</w:pPr>
            <w:proofErr w:type="gramStart"/>
            <w:r w:rsidRPr="006A0C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proofErr w:type="gramEnd"/>
            <w:r w:rsidRPr="006A0C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УУД: 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развивать </w:t>
            </w:r>
            <w:proofErr w:type="spellStart"/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учебно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познавательный</w:t>
            </w:r>
            <w:proofErr w:type="spellEnd"/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интерес к новому учебному материалу</w:t>
            </w:r>
          </w:p>
        </w:tc>
      </w:tr>
    </w:tbl>
    <w:tbl>
      <w:tblPr>
        <w:tblStyle w:val="a6"/>
        <w:tblpPr w:leftFromText="180" w:rightFromText="180" w:vertAnchor="text" w:horzAnchor="margin" w:tblpX="-34" w:tblpY="433"/>
        <w:tblW w:w="15135" w:type="dxa"/>
        <w:tblLayout w:type="fixed"/>
        <w:tblLook w:val="04A0" w:firstRow="1" w:lastRow="0" w:firstColumn="1" w:lastColumn="0" w:noHBand="0" w:noVBand="1"/>
      </w:tblPr>
      <w:tblGrid>
        <w:gridCol w:w="2094"/>
        <w:gridCol w:w="5670"/>
        <w:gridCol w:w="5670"/>
        <w:gridCol w:w="1701"/>
      </w:tblGrid>
      <w:tr w:rsidR="006C52F4" w:rsidRPr="006A0CA2" w:rsidTr="006C52F4">
        <w:trPr>
          <w:trHeight w:val="6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F4" w:rsidRPr="006A0CA2" w:rsidRDefault="006C52F4">
            <w:pPr>
              <w:tabs>
                <w:tab w:val="center" w:pos="1177"/>
                <w:tab w:val="right" w:pos="235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F4" w:rsidRPr="006A0CA2" w:rsidRDefault="006C52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Действия учителя</w:t>
            </w:r>
          </w:p>
          <w:p w:rsidR="006C52F4" w:rsidRPr="006A0CA2" w:rsidRDefault="006C52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(преподавание)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F4" w:rsidRPr="006A0CA2" w:rsidRDefault="006C52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Действия </w:t>
            </w:r>
            <w:proofErr w:type="gramStart"/>
            <w:r w:rsidRPr="006A0C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</w:p>
          <w:p w:rsidR="006C52F4" w:rsidRPr="006A0CA2" w:rsidRDefault="006C52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(учение)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F4" w:rsidRPr="006A0CA2" w:rsidRDefault="006C52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УУД</w:t>
            </w:r>
          </w:p>
        </w:tc>
      </w:tr>
      <w:tr w:rsidR="006C52F4" w:rsidRPr="006A0CA2" w:rsidTr="006C52F4">
        <w:trPr>
          <w:trHeight w:val="99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F4" w:rsidRPr="006A0CA2" w:rsidRDefault="006C52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Организационный </w:t>
            </w:r>
          </w:p>
          <w:p w:rsidR="006C52F4" w:rsidRPr="006A0CA2" w:rsidRDefault="006C52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- 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приветствует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: </w:t>
            </w: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Good morning (afternoon) dear children! I’m glad to see you!</w:t>
            </w: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How are you today?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F4" w:rsidRPr="006A0CA2" w:rsidRDefault="006C52F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приветствуют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учителя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: </w:t>
            </w:r>
          </w:p>
          <w:p w:rsidR="006C52F4" w:rsidRPr="006A0CA2" w:rsidRDefault="006C52F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Good morning dear teacher! We are glad to see you, too.</w:t>
            </w: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We are fine, thanks. </w:t>
            </w: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F4" w:rsidRPr="006A0CA2" w:rsidRDefault="006C52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 </w:t>
            </w:r>
          </w:p>
        </w:tc>
      </w:tr>
      <w:tr w:rsidR="00584784" w:rsidRPr="006A0CA2" w:rsidTr="006C52F4">
        <w:trPr>
          <w:trHeight w:val="176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84" w:rsidRPr="006A0CA2" w:rsidRDefault="005847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CA2">
              <w:rPr>
                <w:rFonts w:ascii="Times New Roman" w:eastAsia="MS Mincho" w:hAnsi="Times New Roman" w:cs="Times New Roman"/>
                <w:b/>
                <w:i/>
                <w:color w:val="000000"/>
                <w:sz w:val="24"/>
                <w:szCs w:val="24"/>
                <w:lang w:eastAsia="ja-JP"/>
              </w:rPr>
              <w:t>Речевая разминка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AA" w:rsidRPr="006A0CA2" w:rsidRDefault="00257CAA" w:rsidP="00257CAA">
            <w:pPr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  <w:lang w:eastAsia="ja-JP"/>
              </w:rPr>
            </w:pPr>
            <w:r w:rsidRPr="006A0CA2"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  <w:lang w:eastAsia="ja-JP"/>
              </w:rPr>
              <w:t>Даёт прослушать запись песенки</w:t>
            </w:r>
          </w:p>
          <w:p w:rsidR="00257CAA" w:rsidRPr="006A0CA2" w:rsidRDefault="00257CAA" w:rsidP="00257CAA">
            <w:pPr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  <w:lang w:eastAsia="ja-JP"/>
              </w:rPr>
            </w:pPr>
          </w:p>
          <w:p w:rsidR="00257CAA" w:rsidRPr="006A0CA2" w:rsidRDefault="00257CAA" w:rsidP="00257CAA">
            <w:pPr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  <w:lang w:eastAsia="ja-JP"/>
              </w:rPr>
            </w:pPr>
          </w:p>
          <w:p w:rsidR="00257CAA" w:rsidRPr="00257CAA" w:rsidRDefault="00257CAA" w:rsidP="00257CAA">
            <w:pPr>
              <w:rPr>
                <w:rFonts w:ascii="Times New Roman" w:eastAsia="MS Mincho" w:hAnsi="Times New Roman" w:cs="Times New Roman"/>
                <w:i/>
                <w:color w:val="444444"/>
                <w:sz w:val="24"/>
                <w:szCs w:val="24"/>
                <w:u w:val="single"/>
                <w:lang w:eastAsia="ja-JP"/>
              </w:rPr>
            </w:pPr>
            <w:r w:rsidRPr="006A0CA2"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6A0CA2">
              <w:rPr>
                <w:rFonts w:ascii="Times New Roman" w:eastAsia="MS Mincho" w:hAnsi="Times New Roman" w:cs="Times New Roman"/>
                <w:i/>
                <w:color w:val="444444"/>
                <w:sz w:val="24"/>
                <w:szCs w:val="24"/>
                <w:u w:val="single"/>
                <w:lang w:eastAsia="ja-JP"/>
              </w:rPr>
              <w:t xml:space="preserve"> </w:t>
            </w:r>
            <w:r w:rsidRPr="00257CAA">
              <w:rPr>
                <w:rFonts w:ascii="Times New Roman" w:eastAsia="MS Mincho" w:hAnsi="Times New Roman" w:cs="Times New Roman"/>
                <w:i/>
                <w:color w:val="444444"/>
                <w:sz w:val="24"/>
                <w:szCs w:val="24"/>
                <w:u w:val="single"/>
                <w:lang w:eastAsia="ja-JP"/>
              </w:rPr>
              <w:t>Стр.</w:t>
            </w:r>
            <w:r w:rsidRPr="006A0CA2">
              <w:rPr>
                <w:rFonts w:ascii="Times New Roman" w:eastAsia="MS Mincho" w:hAnsi="Times New Roman" w:cs="Times New Roman"/>
                <w:i/>
                <w:color w:val="444444"/>
                <w:sz w:val="24"/>
                <w:szCs w:val="24"/>
                <w:u w:val="single"/>
                <w:lang w:eastAsia="ja-JP"/>
              </w:rPr>
              <w:t>52</w:t>
            </w:r>
            <w:r w:rsidRPr="00257CAA">
              <w:rPr>
                <w:rFonts w:ascii="Times New Roman" w:eastAsia="MS Mincho" w:hAnsi="Times New Roman" w:cs="Times New Roman"/>
                <w:i/>
                <w:color w:val="444444"/>
                <w:sz w:val="24"/>
                <w:szCs w:val="24"/>
                <w:u w:val="single"/>
                <w:lang w:eastAsia="ja-JP"/>
              </w:rPr>
              <w:t xml:space="preserve"> </w:t>
            </w:r>
            <w:proofErr w:type="spellStart"/>
            <w:proofErr w:type="gramStart"/>
            <w:r w:rsidRPr="00257CAA">
              <w:rPr>
                <w:rFonts w:ascii="Times New Roman" w:eastAsia="MS Mincho" w:hAnsi="Times New Roman" w:cs="Times New Roman"/>
                <w:i/>
                <w:color w:val="444444"/>
                <w:sz w:val="24"/>
                <w:szCs w:val="24"/>
                <w:u w:val="single"/>
                <w:lang w:eastAsia="ja-JP"/>
              </w:rPr>
              <w:t>упр</w:t>
            </w:r>
            <w:proofErr w:type="spellEnd"/>
            <w:proofErr w:type="gramEnd"/>
            <w:r w:rsidRPr="00257CAA">
              <w:rPr>
                <w:rFonts w:ascii="Times New Roman" w:eastAsia="MS Mincho" w:hAnsi="Times New Roman" w:cs="Times New Roman"/>
                <w:i/>
                <w:color w:val="444444"/>
                <w:sz w:val="24"/>
                <w:szCs w:val="24"/>
                <w:u w:val="single"/>
                <w:lang w:eastAsia="ja-JP"/>
              </w:rPr>
              <w:t xml:space="preserve"> 2</w:t>
            </w:r>
          </w:p>
          <w:p w:rsidR="00257CAA" w:rsidRPr="00257CAA" w:rsidRDefault="00257CAA" w:rsidP="00257CAA">
            <w:pPr>
              <w:rPr>
                <w:rFonts w:ascii="Times New Roman" w:eastAsia="MS Mincho" w:hAnsi="Times New Roman" w:cs="Times New Roman"/>
                <w:i/>
                <w:color w:val="444444"/>
                <w:sz w:val="24"/>
                <w:szCs w:val="24"/>
                <w:u w:val="single"/>
                <w:lang w:eastAsia="ja-JP"/>
              </w:rPr>
            </w:pPr>
            <w:r w:rsidRPr="006A0CA2">
              <w:rPr>
                <w:rFonts w:ascii="Times New Roman" w:eastAsia="MS Mincho" w:hAnsi="Times New Roman" w:cs="Times New Roman"/>
                <w:i/>
                <w:color w:val="444444"/>
                <w:sz w:val="24"/>
                <w:szCs w:val="24"/>
                <w:u w:val="single"/>
                <w:lang w:eastAsia="ja-JP"/>
              </w:rPr>
              <w:t xml:space="preserve"> Модуль 2 юнит 6 а</w:t>
            </w:r>
          </w:p>
          <w:p w:rsidR="00584784" w:rsidRPr="006A0CA2" w:rsidRDefault="00257CAA" w:rsidP="00257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CA2">
              <w:rPr>
                <w:rFonts w:ascii="Times New Roman" w:eastAsia="MS Mincho" w:hAnsi="Times New Roman" w:cs="Times New Roman"/>
                <w:i/>
                <w:color w:val="444444"/>
                <w:sz w:val="24"/>
                <w:szCs w:val="24"/>
                <w:lang w:eastAsia="ja-JP"/>
              </w:rPr>
              <w:t xml:space="preserve"> в учебнике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84" w:rsidRPr="006A0CA2" w:rsidRDefault="00257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CA2"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  <w:lang w:eastAsia="ja-JP"/>
              </w:rPr>
              <w:t>Прослушивают</w:t>
            </w:r>
            <w:proofErr w:type="gramStart"/>
            <w:r w:rsidRPr="006A0CA2"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  <w:lang w:eastAsia="ja-JP"/>
              </w:rPr>
              <w:t xml:space="preserve"> ,</w:t>
            </w:r>
            <w:proofErr w:type="gramEnd"/>
            <w:r w:rsidRPr="006A0CA2"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  <w:lang w:eastAsia="ja-JP"/>
              </w:rPr>
              <w:t xml:space="preserve"> ученик читает, а затем хором поют песенку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84" w:rsidRPr="006A0CA2" w:rsidRDefault="00584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52F4" w:rsidRPr="006A0CA2" w:rsidTr="006C52F4">
        <w:trPr>
          <w:trHeight w:val="176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F4" w:rsidRPr="006A0CA2" w:rsidRDefault="006C52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Мотивационно-целевой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доске написаны следующие слова: </w:t>
            </w:r>
            <w:proofErr w:type="spellStart"/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chips</w:t>
            </w:r>
            <w:proofErr w:type="spellEnd"/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burgers</w:t>
            </w:r>
            <w:proofErr w:type="spellEnd"/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apples</w:t>
            </w:r>
            <w:proofErr w:type="spellEnd"/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bananas</w:t>
            </w:r>
            <w:proofErr w:type="spellEnd"/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sandwiches</w:t>
            </w:r>
            <w:proofErr w:type="spellEnd"/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- спрашивает у класса, правильный ли это ответ.</w:t>
            </w: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-  спрашивает у учащихся, о чем, по их мнению, пойдет речь в этом уроке</w:t>
            </w:r>
          </w:p>
          <w:p w:rsidR="006C52F4" w:rsidRPr="006A0CA2" w:rsidRDefault="006C52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- проверяет домаш</w:t>
            </w:r>
            <w:r w:rsidR="00E001AC"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нее задание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Дети выходят к доске по одному, читают слова и указывают на соответствующие картинки. </w:t>
            </w: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-пытаются с помощью учителя определить тему урока и возможные цели </w:t>
            </w:r>
          </w:p>
          <w:p w:rsidR="006C52F4" w:rsidRPr="006A0CA2" w:rsidRDefault="006C52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A0CA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By the end of the lesson I will be able to…</w:t>
            </w: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</w:p>
        </w:tc>
      </w:tr>
      <w:tr w:rsidR="006C52F4" w:rsidRPr="006A0CA2" w:rsidTr="006C52F4">
        <w:trPr>
          <w:trHeight w:val="126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F4" w:rsidRPr="006A0CA2" w:rsidRDefault="006C52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Операционно-</w:t>
            </w:r>
            <w:proofErr w:type="spellStart"/>
            <w:r w:rsidRPr="006A0C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деятельностный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знакомит детей с новыми словами </w:t>
            </w:r>
            <w:proofErr w:type="spellStart"/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ice</w:t>
            </w:r>
            <w:proofErr w:type="spellEnd"/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cream</w:t>
            </w:r>
            <w:proofErr w:type="spellEnd"/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pizza</w:t>
            </w:r>
            <w:proofErr w:type="spellEnd"/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milk</w:t>
            </w:r>
            <w:proofErr w:type="spellEnd"/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orange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juice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chocolate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cake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, показывая на соответствующие картинки.</w:t>
            </w: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C52F4" w:rsidRPr="006A0CA2" w:rsidRDefault="00E00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- </w:t>
            </w:r>
            <w:r w:rsidR="006C52F4" w:rsidRPr="006A0C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Open your books at page fifty-two!</w:t>
            </w: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с. 52, упр. 1. </w:t>
            </w: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 смотрят на картинки и слова под ними. Показывая по очереди на картинки, учитель говорит: 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Look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! 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Ice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cream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pizza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milk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orange</w:t>
            </w:r>
            <w:proofErr w:type="spellEnd"/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juice</w:t>
            </w:r>
            <w:proofErr w:type="spellEnd"/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chocolate</w:t>
            </w:r>
            <w:proofErr w:type="spellEnd"/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cake</w:t>
            </w:r>
            <w:proofErr w:type="spellEnd"/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-Затем предлагает детям прочесть слова самостоятельно. </w:t>
            </w: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-После этого произносит слова в произвольном порядке и просит детей показать на соответствующие картинки.</w:t>
            </w: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6A0C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. 52, </w:t>
            </w:r>
            <w:proofErr w:type="spellStart"/>
            <w:r w:rsidRPr="006A0C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упр</w:t>
            </w:r>
            <w:proofErr w:type="spellEnd"/>
            <w:r w:rsidRPr="006A0C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. 2.</w:t>
            </w: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комментирует</w:t>
            </w:r>
            <w:proofErr w:type="gramEnd"/>
            <w:r w:rsidRPr="006A0C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: It is a birthday party. Lulu is five today. </w:t>
            </w: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задает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детям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вопрос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: What's on the table? 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chocolate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cake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.) </w:t>
            </w: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-При повторном прослушивании предлагает детям </w:t>
            </w:r>
            <w:r w:rsidR="00E001AC"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присоединиться к пению</w:t>
            </w: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С. 53, упр. 3. </w:t>
            </w: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задает детям вопросы по картинкам. Например:</w:t>
            </w: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Картинка 1 (Учитель показывает на персонажей):</w:t>
            </w: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Who's this? What's on the table?</w:t>
            </w: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Картинка 2 (Учитель показывает на Ларри):</w:t>
            </w: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What</w:t>
            </w:r>
            <w:proofErr w:type="spellEnd"/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has</w:t>
            </w:r>
            <w:proofErr w:type="spellEnd"/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Larry</w:t>
            </w:r>
            <w:proofErr w:type="spellEnd"/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got</w:t>
            </w:r>
            <w:proofErr w:type="spellEnd"/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Картинка 3 (Учитель показывает на папу):</w:t>
            </w: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 has Daddy got?</w:t>
            </w: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How many candles?</w:t>
            </w: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-Используя иллюстрации, повторяет с детьми слова 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mummy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daddy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grandma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grand</w:t>
            </w:r>
            <w:proofErr w:type="spellStart"/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pa</w:t>
            </w:r>
            <w:proofErr w:type="spellEnd"/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-следит за правильностью произношения и интонации. </w:t>
            </w: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-предлагает детям разыграть отрывки из диалога перед классом.</w:t>
            </w: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С. 53, упр. 4. </w:t>
            </w: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читает предложение и просит детей прочитать диалог еще раз и закончить предложение устно или записать ответ в тетрадях. Ответы детей проверяются.</w:t>
            </w: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Ответ: </w:t>
            </w:r>
            <w:proofErr w:type="spellStart"/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pizza</w:t>
            </w:r>
            <w:proofErr w:type="spellEnd"/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-повторяют хором и индивидуально каждое слово </w:t>
            </w:r>
            <w:proofErr w:type="gramStart"/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gramEnd"/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учителем.</w:t>
            </w: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- повторяют за учителем.</w:t>
            </w: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слушают запись и повторяют слова в паузах хором и индивидуально. </w:t>
            </w: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-смотрят на картинку</w:t>
            </w: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прослушивают популярную песню </w:t>
            </w:r>
            <w:proofErr w:type="spellStart"/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Happy</w:t>
            </w:r>
            <w:proofErr w:type="spellEnd"/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Birthday</w:t>
            </w:r>
            <w:proofErr w:type="spellEnd"/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  <w:proofErr w:type="spellEnd"/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you</w:t>
            </w:r>
            <w:proofErr w:type="spellEnd"/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-отвечают на вопросы учителя</w:t>
            </w: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-слушают запись сюжетного диалога и смотрят на картинки.</w:t>
            </w: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При повторном прослушивании учащиеся 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повторяют предложения в паузах. </w:t>
            </w: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-отдельные учащиеся читают отрывки из диалога к разным картинкам.</w:t>
            </w: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-читают диалог ещё раз и заканчивают предложение письменно, индивидуально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познавательные </w:t>
            </w: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 </w:t>
            </w: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57CAA" w:rsidRPr="006A0CA2" w:rsidTr="006C52F4">
        <w:trPr>
          <w:trHeight w:val="126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AA" w:rsidRPr="006A0CA2" w:rsidRDefault="00257CAA" w:rsidP="00257CAA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A0CA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Динамическая пауза</w:t>
            </w:r>
          </w:p>
          <w:p w:rsidR="00257CAA" w:rsidRPr="006A0CA2" w:rsidRDefault="00257C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AA" w:rsidRPr="006A0CA2" w:rsidRDefault="00257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A2" w:rsidRPr="006A0CA2" w:rsidRDefault="006A0CA2" w:rsidP="006A0CA2">
            <w:pPr>
              <w:spacing w:line="0" w:lineRule="atLeast"/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  <w:lang w:eastAsia="ja-JP"/>
              </w:rPr>
            </w:pPr>
            <w:r w:rsidRPr="006A0CA2"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  <w:lang w:eastAsia="ja-JP"/>
              </w:rPr>
              <w:t>Выполняют зарядку</w:t>
            </w:r>
          </w:p>
          <w:p w:rsidR="00257CAA" w:rsidRPr="006A0CA2" w:rsidRDefault="00257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AA" w:rsidRPr="006A0CA2" w:rsidRDefault="00257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52F4" w:rsidRPr="006A0CA2" w:rsidTr="006C52F4">
        <w:trPr>
          <w:trHeight w:val="70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F4" w:rsidRPr="006A0CA2" w:rsidRDefault="006C52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Оценочный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Оценивает обучающихся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F4" w:rsidRPr="006A0CA2" w:rsidRDefault="006C52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-оценивают работу друг друга, проводят самооценку</w:t>
            </w:r>
            <w:r w:rsidR="006A0CA2"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разноцветным карточкам, ученики показывают карточки</w:t>
            </w:r>
          </w:p>
          <w:p w:rsidR="006A0CA2" w:rsidRPr="006A0CA2" w:rsidRDefault="006A0C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- красная карточка «5»</w:t>
            </w:r>
          </w:p>
          <w:p w:rsidR="006A0CA2" w:rsidRPr="006A0CA2" w:rsidRDefault="006A0C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-желтая карточка «4»</w:t>
            </w:r>
          </w:p>
          <w:p w:rsidR="006A0CA2" w:rsidRPr="006A0CA2" w:rsidRDefault="006A0C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-синяя карточка «3»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F4" w:rsidRPr="006A0CA2" w:rsidRDefault="006C52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 </w:t>
            </w:r>
          </w:p>
        </w:tc>
      </w:tr>
      <w:tr w:rsidR="006C52F4" w:rsidRPr="006A0CA2" w:rsidTr="006C52F4">
        <w:trPr>
          <w:trHeight w:val="70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F4" w:rsidRPr="006A0CA2" w:rsidRDefault="006C52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A0C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Рефлексно</w:t>
            </w:r>
            <w:proofErr w:type="spellEnd"/>
            <w:r w:rsidRPr="006A0C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-смысловой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F4" w:rsidRPr="006A0CA2" w:rsidRDefault="006C52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-Просит учащихся сказать, что нового они узнали, что удалось им сегодня на уроке, а что нет,  назвать упражнения, которые им понравились больше всего</w:t>
            </w: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Домашнее задание: слова в словаре выучить (стр. 52)</w:t>
            </w: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F4" w:rsidRPr="006A0CA2" w:rsidRDefault="006C52F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  Now I can… I cannot…</w:t>
            </w:r>
          </w:p>
          <w:p w:rsidR="006C52F4" w:rsidRPr="006A0CA2" w:rsidRDefault="006C52F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Now I know… I don’t know…</w:t>
            </w:r>
          </w:p>
          <w:p w:rsidR="006C52F4" w:rsidRPr="006A0CA2" w:rsidRDefault="006C52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Now I understand… I don’t understand… I like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 dislike</w:t>
            </w: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 </w:t>
            </w: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 </w:t>
            </w: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 </w:t>
            </w:r>
          </w:p>
          <w:p w:rsidR="006C52F4" w:rsidRPr="006A0CA2" w:rsidRDefault="006C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C52F4" w:rsidRPr="006A0CA2" w:rsidRDefault="006C52F4" w:rsidP="006C52F4">
      <w:pPr>
        <w:rPr>
          <w:rFonts w:ascii="Times New Roman" w:hAnsi="Times New Roman" w:cs="Times New Roman"/>
          <w:i/>
          <w:sz w:val="24"/>
          <w:szCs w:val="24"/>
        </w:rPr>
      </w:pPr>
    </w:p>
    <w:p w:rsidR="008D11F1" w:rsidRPr="006A0CA2" w:rsidRDefault="008D11F1">
      <w:pPr>
        <w:rPr>
          <w:i/>
          <w:sz w:val="24"/>
          <w:szCs w:val="24"/>
        </w:rPr>
      </w:pPr>
    </w:p>
    <w:sectPr w:rsidR="008D11F1" w:rsidRPr="006A0CA2" w:rsidSect="006C52F4">
      <w:pgSz w:w="16838" w:h="11906" w:orient="landscape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PragmaticaC">
    <w:altName w:val="Courier New"/>
    <w:charset w:val="CC"/>
    <w:family w:val="decorative"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C52F4"/>
    <w:rsid w:val="00161192"/>
    <w:rsid w:val="00257CAA"/>
    <w:rsid w:val="003B0226"/>
    <w:rsid w:val="00584784"/>
    <w:rsid w:val="005A15B2"/>
    <w:rsid w:val="006A0CA2"/>
    <w:rsid w:val="006C450B"/>
    <w:rsid w:val="006C52F4"/>
    <w:rsid w:val="008C51EA"/>
    <w:rsid w:val="008D11F1"/>
    <w:rsid w:val="00956F2B"/>
    <w:rsid w:val="00C57AA3"/>
    <w:rsid w:val="00DC13B3"/>
    <w:rsid w:val="00E0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уллит Знак"/>
    <w:basedOn w:val="a0"/>
    <w:link w:val="a4"/>
    <w:locked/>
    <w:rsid w:val="006C52F4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4">
    <w:name w:val="Буллит"/>
    <w:basedOn w:val="a"/>
    <w:link w:val="a3"/>
    <w:rsid w:val="006C52F4"/>
    <w:pPr>
      <w:autoSpaceDE w:val="0"/>
      <w:autoSpaceDN w:val="0"/>
      <w:adjustRightInd w:val="0"/>
      <w:spacing w:after="0" w:line="214" w:lineRule="atLeast"/>
      <w:ind w:firstLine="244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6C52F4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5">
    <w:name w:val="Курсив"/>
    <w:basedOn w:val="a"/>
    <w:rsid w:val="006C52F4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table" w:styleId="a6">
    <w:name w:val="Table Grid"/>
    <w:basedOn w:val="a1"/>
    <w:uiPriority w:val="59"/>
    <w:rsid w:val="006C5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User</cp:lastModifiedBy>
  <cp:revision>6</cp:revision>
  <dcterms:created xsi:type="dcterms:W3CDTF">2016-11-28T17:11:00Z</dcterms:created>
  <dcterms:modified xsi:type="dcterms:W3CDTF">2017-03-07T16:32:00Z</dcterms:modified>
</cp:coreProperties>
</file>