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рабочей </w:t>
      </w:r>
      <w:r w:rsidR="00F41D3F">
        <w:rPr>
          <w:rFonts w:ascii="Times New Roman" w:hAnsi="Times New Roman"/>
          <w:b/>
          <w:sz w:val="24"/>
          <w:szCs w:val="24"/>
        </w:rPr>
        <w:t>программе по учебному предмету История</w:t>
      </w:r>
      <w:r>
        <w:rPr>
          <w:rFonts w:ascii="Times New Roman" w:hAnsi="Times New Roman"/>
          <w:b/>
          <w:sz w:val="24"/>
          <w:szCs w:val="24"/>
        </w:rPr>
        <w:t xml:space="preserve">  на уровне основного общего образования</w:t>
      </w: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A77" w:rsidRP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 xml:space="preserve">САМАРСКОЙ ОБЛАСТИ ОСНОВНАЯ ОБЩЕОБРАЗОВАТЕЛЬНАЯ ШКОЛА № 11 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ГЕРОЕВ ВОИНОВ-ИНТЕРНАЦИОНАЛИСТОВ</w:t>
      </w:r>
    </w:p>
    <w:p w:rsidR="00305A77" w:rsidRP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446200, Самарская область, г.о. Новокуйбышевск, ул. Гагарина, д. 4</w:t>
      </w:r>
    </w:p>
    <w:p w:rsidR="004F5D8E" w:rsidRDefault="004F5D8E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Pr="00305A77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8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561"/>
      </w:tblGrid>
      <w:tr w:rsidR="00305A77" w:rsidRPr="00305A77" w:rsidTr="00305A77">
        <w:trPr>
          <w:trHeight w:val="1367"/>
        </w:trPr>
        <w:tc>
          <w:tcPr>
            <w:tcW w:w="3510" w:type="dxa"/>
            <w:tcBorders>
              <w:bottom w:val="single" w:sz="4" w:space="0" w:color="808080"/>
            </w:tcBorders>
            <w:shd w:val="clear" w:color="auto" w:fill="auto"/>
          </w:tcPr>
          <w:p w:rsidR="00305A77" w:rsidRPr="00305A77" w:rsidRDefault="00305A77" w:rsidP="00305A77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05A7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РАССМОТРЕНО</w:t>
            </w:r>
          </w:p>
          <w:p w:rsidR="00305A77" w:rsidRPr="00305A77" w:rsidRDefault="001F6D91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305A77" w:rsidRDefault="00305A77" w:rsidP="00305A7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305A77" w:rsidRDefault="00305A77" w:rsidP="00305A7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ПРОВЕРЕНО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 xml:space="preserve">__________ О.В. </w:t>
            </w:r>
            <w:proofErr w:type="spellStart"/>
            <w:r w:rsidRPr="00305A77">
              <w:rPr>
                <w:rFonts w:ascii="Times New Roman" w:hAnsi="Times New Roman"/>
                <w:sz w:val="24"/>
                <w:szCs w:val="24"/>
              </w:rPr>
              <w:t>Лентина</w:t>
            </w:r>
            <w:proofErr w:type="spellEnd"/>
            <w:r w:rsidRPr="00305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61" w:type="dxa"/>
            <w:shd w:val="clear" w:color="auto" w:fill="auto"/>
          </w:tcPr>
          <w:p w:rsidR="00305A77" w:rsidRPr="00305A77" w:rsidRDefault="00305A77" w:rsidP="00305A77">
            <w:pPr>
              <w:keepNext/>
              <w:spacing w:before="240" w:after="60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УТВЕРЖДЕНО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Директор ГБОУ ООШ № 11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г. Новокуйбышевска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приказ №_______________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__________ Н.Б. Левина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05A77" w:rsidRPr="00305A77" w:rsidRDefault="00305A77" w:rsidP="00305A77">
      <w:pPr>
        <w:rPr>
          <w:b/>
        </w:rPr>
      </w:pPr>
    </w:p>
    <w:p w:rsidR="00305A77" w:rsidRPr="00305A77" w:rsidRDefault="00305A77" w:rsidP="00305A77">
      <w:pPr>
        <w:jc w:val="both"/>
        <w:rPr>
          <w:b/>
          <w:color w:val="000000"/>
        </w:rPr>
      </w:pPr>
    </w:p>
    <w:p w:rsidR="00305A77" w:rsidRPr="00305A77" w:rsidRDefault="00305A77" w:rsidP="00305A77">
      <w:pPr>
        <w:jc w:val="both"/>
        <w:rPr>
          <w:b/>
          <w:color w:val="000000"/>
        </w:rPr>
      </w:pPr>
    </w:p>
    <w:p w:rsidR="00305A77" w:rsidRPr="00305A77" w:rsidRDefault="00801389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389">
        <w:rPr>
          <w:rFonts w:ascii="Times New Roman" w:hAnsi="Times New Roman"/>
          <w:sz w:val="28"/>
          <w:szCs w:val="28"/>
        </w:rPr>
        <w:t>Приложение к рабочей программе</w:t>
      </w:r>
    </w:p>
    <w:p w:rsidR="00305A77" w:rsidRPr="00305A77" w:rsidRDefault="00305A77" w:rsidP="00305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A77">
        <w:rPr>
          <w:rFonts w:ascii="Times New Roman" w:hAnsi="Times New Roman"/>
          <w:sz w:val="28"/>
          <w:szCs w:val="28"/>
        </w:rPr>
        <w:t xml:space="preserve">по </w:t>
      </w:r>
      <w:r w:rsidR="00560D5E" w:rsidRPr="00801389">
        <w:rPr>
          <w:rFonts w:ascii="Times New Roman" w:hAnsi="Times New Roman"/>
          <w:sz w:val="28"/>
          <w:szCs w:val="28"/>
        </w:rPr>
        <w:t xml:space="preserve">учебному предмету </w:t>
      </w:r>
      <w:r w:rsidR="00EE7224">
        <w:rPr>
          <w:rFonts w:ascii="Times New Roman" w:hAnsi="Times New Roman"/>
          <w:sz w:val="28"/>
          <w:szCs w:val="28"/>
        </w:rPr>
        <w:t>История</w:t>
      </w:r>
      <w:r w:rsidRPr="00305A77">
        <w:rPr>
          <w:rFonts w:ascii="Times New Roman" w:hAnsi="Times New Roman"/>
          <w:sz w:val="28"/>
          <w:szCs w:val="28"/>
        </w:rPr>
        <w:t xml:space="preserve"> </w:t>
      </w: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A77">
        <w:rPr>
          <w:rFonts w:ascii="Times New Roman" w:hAnsi="Times New Roman"/>
          <w:sz w:val="28"/>
          <w:szCs w:val="28"/>
        </w:rPr>
        <w:t xml:space="preserve">для </w:t>
      </w:r>
      <w:r w:rsidR="00F41D3F">
        <w:rPr>
          <w:rFonts w:ascii="Times New Roman" w:hAnsi="Times New Roman"/>
          <w:sz w:val="28"/>
          <w:szCs w:val="28"/>
        </w:rPr>
        <w:t>5</w:t>
      </w:r>
      <w:r w:rsidRPr="00305A77">
        <w:rPr>
          <w:rFonts w:ascii="Times New Roman" w:hAnsi="Times New Roman"/>
          <w:sz w:val="28"/>
          <w:szCs w:val="28"/>
        </w:rPr>
        <w:t xml:space="preserve">-9 классов </w:t>
      </w:r>
    </w:p>
    <w:p w:rsidR="00801389" w:rsidRPr="00801389" w:rsidRDefault="00801389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389">
        <w:rPr>
          <w:rFonts w:ascii="Times New Roman" w:hAnsi="Times New Roman"/>
          <w:sz w:val="28"/>
          <w:szCs w:val="28"/>
        </w:rPr>
        <w:t>на 2020-2021 учебный год</w:t>
      </w:r>
    </w:p>
    <w:p w:rsidR="00801389" w:rsidRDefault="00801389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01389" w:rsidRDefault="00801389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05A77" w:rsidRPr="00305A77" w:rsidRDefault="00801389" w:rsidP="00801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389">
        <w:rPr>
          <w:rFonts w:ascii="Times New Roman" w:hAnsi="Times New Roman"/>
          <w:sz w:val="24"/>
          <w:szCs w:val="24"/>
        </w:rPr>
        <w:t>Разработчик: учитель</w:t>
      </w:r>
    </w:p>
    <w:p w:rsidR="00305A77" w:rsidRPr="00305A77" w:rsidRDefault="00F41D3F" w:rsidP="00801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Разливанов Алексей Викторович</w:t>
      </w: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A77" w:rsidRDefault="00305A77" w:rsidP="00997C3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u w:val="single"/>
        </w:rPr>
      </w:pPr>
    </w:p>
    <w:p w:rsidR="00305A77" w:rsidRDefault="00305A77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</w:p>
    <w:p w:rsidR="00801389" w:rsidRDefault="00801389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</w:p>
    <w:p w:rsidR="001F6D91" w:rsidRDefault="001F6D91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</w:p>
    <w:p w:rsidR="00EE7224" w:rsidRDefault="0021686F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>
        <w:lastRenderedPageBreak/>
        <w:t xml:space="preserve">В соответствии с методическими рекомендациями по организации образовательного процесса по учебному предмету «История» в </w:t>
      </w:r>
      <w:r>
        <w:t>5</w:t>
      </w:r>
      <w:r>
        <w:t>-</w:t>
      </w:r>
      <w:r>
        <w:t>9</w:t>
      </w:r>
      <w:r>
        <w:t xml:space="preserve"> классах</w:t>
      </w:r>
      <w:r>
        <w:t xml:space="preserve"> на </w:t>
      </w:r>
      <w:r>
        <w:t xml:space="preserve"> основе результатов Всероссийских проверочных работ, проведенных в сентябре-октябре 2020 г. в Программу «История» внесены изменения в программ</w:t>
      </w:r>
      <w:r w:rsidR="00331DE2">
        <w:t>у (</w:t>
      </w:r>
      <w:r>
        <w:t>содержание, тематическое плани</w:t>
      </w:r>
      <w:r w:rsidR="00331DE2">
        <w:t>рование, планируе</w:t>
      </w:r>
      <w:bookmarkStart w:id="0" w:name="_GoBack"/>
      <w:bookmarkEnd w:id="0"/>
      <w:r w:rsidR="00331DE2">
        <w:t>мые результаты).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Изменения, внесенные в Рабочую программу по учебному предмету история в 5-9 классах, на основании анализа результатов входного мониторинга качества образования, уровня подготовки обучающихся в соответствии с ФГОС ООО по результатам ВПР проведенных в сентябре – октябре 2020 года выявлены следующие УУД, метапредметные </w:t>
      </w:r>
      <w:proofErr w:type="gramStart"/>
      <w:r>
        <w:t>умения</w:t>
      </w:r>
      <w:proofErr w:type="gramEnd"/>
      <w:r>
        <w:t xml:space="preserve"> которые сформированы не в полном объеме: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Работа с изобразительным историческим источником, понимать и интерпретировать содержащуюся в них информацию;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сообщества;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Родины; Локализовать во времени общие рамки и события Средневековья, этапы становления и развития Российского государства;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Знание истории родного края;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научной и культурной сферах; Применять понятийный аппарат исторического знания и приемы исторического анализа для раскрытия сущности и значения событий и явлений прошлого, и современности; </w:t>
      </w:r>
      <w:proofErr w:type="gramEnd"/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Смысловое чтение. 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и настоящего;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  <w:proofErr w:type="gramStart"/>
      <w: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искать, </w:t>
      </w:r>
      <w:r>
        <w:lastRenderedPageBreak/>
        <w:t xml:space="preserve">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Рассказывать о значительных событиях и личностях отечественной и всеобщей истории Нового времени; </w:t>
      </w:r>
      <w:proofErr w:type="gramEnd"/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выводы.</w:t>
      </w:r>
    </w:p>
    <w:p w:rsidR="00421E69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</w:t>
      </w:r>
    </w:p>
    <w:p w:rsidR="00EE7224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proofErr w:type="gramStart"/>
      <w:r>
        <w:t>Перечисленные</w:t>
      </w:r>
      <w:proofErr w:type="gramEnd"/>
      <w:r>
        <w:t xml:space="preserve"> УУД отрабатываются на уроках. С целью совершенствования преподавания учебного предмета история и повышения качества образования произве</w:t>
      </w:r>
      <w:r w:rsidR="00421E69">
        <w:t>дена</w:t>
      </w:r>
      <w:r>
        <w:t xml:space="preserve"> </w:t>
      </w:r>
      <w:proofErr w:type="spellStart"/>
      <w:r>
        <w:t>следующу</w:t>
      </w:r>
      <w:r w:rsidR="00421E69">
        <w:t>я</w:t>
      </w:r>
      <w:proofErr w:type="spellEnd"/>
      <w:r>
        <w:t xml:space="preserve"> корректировк</w:t>
      </w:r>
      <w:r w:rsidR="00421E69">
        <w:t>а</w:t>
      </w:r>
      <w:r>
        <w:t xml:space="preserve"> РП на 2020- 20221 учебный год</w:t>
      </w:r>
      <w:r>
        <w:t>.</w:t>
      </w: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                      </w:t>
      </w:r>
      <w:r>
        <w:t xml:space="preserve">Изменения рабочей программы по предмету </w:t>
      </w:r>
      <w:r>
        <w:t>И</w:t>
      </w:r>
      <w:r>
        <w:t>стория</w:t>
      </w:r>
      <w:r>
        <w:t>.</w:t>
      </w: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Планируемые результаты обучения, направленного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истори</w:t>
      </w:r>
      <w:r>
        <w:t>и.</w:t>
      </w: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331DE2" w:rsidRDefault="004B4F50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1.</w:t>
      </w:r>
      <w:r w:rsidR="00331DE2">
        <w:t>Ученик научится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1"/>
        <w:gridCol w:w="2348"/>
        <w:gridCol w:w="2349"/>
        <w:gridCol w:w="2193"/>
      </w:tblGrid>
      <w:tr w:rsidR="0060683B" w:rsidTr="0060683B">
        <w:tc>
          <w:tcPr>
            <w:tcW w:w="2392" w:type="dxa"/>
          </w:tcPr>
          <w:p w:rsidR="0060683B" w:rsidRDefault="0060683B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  </w:t>
            </w:r>
            <w:r>
              <w:t>5 класс</w:t>
            </w:r>
          </w:p>
        </w:tc>
        <w:tc>
          <w:tcPr>
            <w:tcW w:w="2393" w:type="dxa"/>
          </w:tcPr>
          <w:p w:rsidR="0060683B" w:rsidRDefault="0060683B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   </w:t>
            </w:r>
            <w:r>
              <w:t>6 класс</w:t>
            </w:r>
          </w:p>
        </w:tc>
        <w:tc>
          <w:tcPr>
            <w:tcW w:w="2393" w:type="dxa"/>
          </w:tcPr>
          <w:p w:rsidR="0060683B" w:rsidRDefault="0060683B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        </w:t>
            </w:r>
            <w:r>
              <w:t>7 класс</w:t>
            </w:r>
          </w:p>
        </w:tc>
        <w:tc>
          <w:tcPr>
            <w:tcW w:w="2393" w:type="dxa"/>
          </w:tcPr>
          <w:p w:rsidR="0060683B" w:rsidRDefault="0060683B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 класс</w:t>
            </w:r>
          </w:p>
        </w:tc>
      </w:tr>
      <w:tr w:rsidR="0060683B" w:rsidTr="00316979">
        <w:trPr>
          <w:trHeight w:val="6073"/>
        </w:trPr>
        <w:tc>
          <w:tcPr>
            <w:tcW w:w="2392" w:type="dxa"/>
          </w:tcPr>
          <w:p w:rsidR="0060683B" w:rsidRDefault="004C211B" w:rsidP="00B54E0B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1.</w:t>
            </w:r>
            <w:r>
              <w:t xml:space="preserve">Оценивать характер взаимоотношений людей в различных социальных группах. 2. Осознавать свою неразрывную связь с разнообразными окружающими социальными группами 3.Осознавать свою гражданскую идентичность, свою этническую принадлежность в форме осознания «Я» как члена семьи, представителя народа, гражданина России; описывать </w:t>
            </w:r>
            <w:r w:rsidR="00B54E0B">
              <w:t xml:space="preserve">достопримечательности </w:t>
            </w:r>
            <w:r>
              <w:t xml:space="preserve"> </w:t>
            </w:r>
            <w:r w:rsidR="00B54E0B">
              <w:t xml:space="preserve">России, </w:t>
            </w:r>
            <w:r>
              <w:t>столицы</w:t>
            </w:r>
            <w:r w:rsidR="00B54E0B">
              <w:t xml:space="preserve"> города Москвы</w:t>
            </w:r>
            <w:r>
              <w:t xml:space="preserve"> и родного края.</w:t>
            </w:r>
          </w:p>
        </w:tc>
        <w:tc>
          <w:tcPr>
            <w:tcW w:w="2393" w:type="dxa"/>
          </w:tcPr>
          <w:p w:rsidR="0060683B" w:rsidRDefault="006306C2" w:rsidP="006306C2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1.Использовать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2.Реализовывать историко</w:t>
            </w:r>
            <w:r>
              <w:t>-культурологическ</w:t>
            </w:r>
            <w:r>
              <w:t xml:space="preserve">ий подход, формирующий способности к межкультурному диалогу, восприятию и бережному </w:t>
            </w:r>
            <w:r>
              <w:lastRenderedPageBreak/>
              <w:t>отношению к культурному наследию Родины</w:t>
            </w:r>
          </w:p>
        </w:tc>
        <w:tc>
          <w:tcPr>
            <w:tcW w:w="2393" w:type="dxa"/>
          </w:tcPr>
          <w:p w:rsidR="000569FA" w:rsidRDefault="009C6C6F" w:rsidP="00305A77">
            <w:pPr>
              <w:pStyle w:val="c10"/>
              <w:spacing w:before="0" w:beforeAutospacing="0" w:after="0" w:afterAutospacing="0"/>
              <w:jc w:val="both"/>
            </w:pPr>
            <w:r>
              <w:lastRenderedPageBreak/>
              <w:t xml:space="preserve">1. Давать оценку  </w:t>
            </w:r>
            <w:r>
              <w:t xml:space="preserve">событиям и личностям отечественной и всеобщей истории Средних веков </w:t>
            </w:r>
          </w:p>
          <w:p w:rsidR="000569FA" w:rsidRDefault="000569FA" w:rsidP="00305A77">
            <w:pPr>
              <w:pStyle w:val="c10"/>
              <w:spacing w:before="0" w:beforeAutospacing="0" w:after="0" w:afterAutospacing="0"/>
              <w:jc w:val="both"/>
            </w:pPr>
            <w:r>
              <w:t>2.</w:t>
            </w:r>
            <w:r w:rsidR="009C6C6F"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="009C6C6F">
              <w:t>рств в Ср</w:t>
            </w:r>
            <w:proofErr w:type="gramEnd"/>
            <w:r w:rsidR="009C6C6F">
              <w:t xml:space="preserve">едние века, о направлениях крупнейших передвижений людей – походов, завоеваний, колонизаций и др. </w:t>
            </w:r>
          </w:p>
          <w:p w:rsidR="000569FA" w:rsidRDefault="009C6C6F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3. Объяснять причины и следствия ключевых событий </w:t>
            </w:r>
            <w:r>
              <w:lastRenderedPageBreak/>
              <w:t xml:space="preserve">отечественной и всеобщей истории Средних веков </w:t>
            </w:r>
          </w:p>
          <w:p w:rsidR="0060683B" w:rsidRDefault="000569FA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4.</w:t>
            </w:r>
            <w:r w:rsidR="009C6C6F">
              <w:t>Реализовывать историко</w:t>
            </w:r>
            <w:r>
              <w:t xml:space="preserve">-культурологический </w:t>
            </w:r>
            <w:r w:rsidR="009C6C6F">
              <w:t xml:space="preserve"> подход, формирующий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2393" w:type="dxa"/>
          </w:tcPr>
          <w:p w:rsidR="009C4FB3" w:rsidRDefault="009C4FB3" w:rsidP="00305A77">
            <w:pPr>
              <w:pStyle w:val="c10"/>
              <w:spacing w:before="0" w:beforeAutospacing="0" w:after="0" w:afterAutospacing="0"/>
              <w:jc w:val="both"/>
            </w:pPr>
            <w:r>
              <w:lastRenderedPageBreak/>
              <w:t xml:space="preserve">1.Рассказывать о </w:t>
            </w:r>
            <w:r>
              <w:t xml:space="preserve">значительных событиях и личностях отечественной и всеобщей истории Нового времени </w:t>
            </w:r>
          </w:p>
          <w:p w:rsidR="009C4FB3" w:rsidRDefault="009C4FB3" w:rsidP="00305A77">
            <w:pPr>
              <w:pStyle w:val="c10"/>
              <w:spacing w:before="0" w:beforeAutospacing="0" w:after="0" w:afterAutospacing="0"/>
              <w:jc w:val="both"/>
            </w:pPr>
            <w:r>
              <w:t>2.</w:t>
            </w:r>
            <w:r>
              <w:t xml:space="preserve">Применять понятийный аппарат исторического знания 3.Раскрывать сущности и значения событий и явлений прошлого и современности. </w:t>
            </w:r>
          </w:p>
          <w:p w:rsidR="009C4FB3" w:rsidRDefault="009C4FB3" w:rsidP="00305A77">
            <w:pPr>
              <w:pStyle w:val="c10"/>
              <w:spacing w:before="0" w:beforeAutospacing="0" w:after="0" w:afterAutospacing="0"/>
              <w:jc w:val="both"/>
            </w:pPr>
            <w:r>
              <w:t>4. Использовать историческую карту как источник информации о границах России и других государств в Новое время.</w:t>
            </w:r>
          </w:p>
          <w:p w:rsidR="009C4FB3" w:rsidRDefault="009C4FB3" w:rsidP="00305A77">
            <w:pPr>
              <w:pStyle w:val="c10"/>
              <w:spacing w:before="0" w:beforeAutospacing="0" w:after="0" w:afterAutospacing="0"/>
              <w:jc w:val="both"/>
            </w:pPr>
            <w:r>
              <w:lastRenderedPageBreak/>
              <w:t xml:space="preserve"> </w:t>
            </w:r>
            <w:proofErr w:type="gramStart"/>
            <w:r>
              <w:t>5.</w:t>
            </w:r>
            <w:r>
              <w:t>Работать с письменными, изобразительны ми и вещественными историческими источник</w:t>
            </w:r>
            <w:r>
              <w:t>ами, понимать и интерпретироват</w:t>
            </w:r>
            <w:r>
              <w:t>ь содержащуюся в них информацию. 6.</w:t>
            </w:r>
            <w:proofErr w:type="gramEnd"/>
            <w:r>
              <w:t xml:space="preserve"> Локализовать во времени хронологические рамки и зарубежные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 </w:t>
            </w:r>
          </w:p>
          <w:p w:rsidR="0060683B" w:rsidRDefault="009C4FB3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7.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</w:tr>
    </w:tbl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4B4F50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>
        <w:lastRenderedPageBreak/>
        <w:t xml:space="preserve">2. </w:t>
      </w:r>
      <w:r>
        <w:t>Содержание учебного предмета</w:t>
      </w: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7F4C" w:rsidTr="00F47F4C">
        <w:tc>
          <w:tcPr>
            <w:tcW w:w="2392" w:type="dxa"/>
          </w:tcPr>
          <w:p w:rsidR="00F47F4C" w:rsidRDefault="00F47F4C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5 класс</w:t>
            </w:r>
          </w:p>
        </w:tc>
        <w:tc>
          <w:tcPr>
            <w:tcW w:w="2393" w:type="dxa"/>
          </w:tcPr>
          <w:p w:rsidR="00F47F4C" w:rsidRDefault="00F47F4C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6 класс</w:t>
            </w:r>
          </w:p>
        </w:tc>
        <w:tc>
          <w:tcPr>
            <w:tcW w:w="2393" w:type="dxa"/>
          </w:tcPr>
          <w:p w:rsidR="00F47F4C" w:rsidRDefault="00F47F4C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7 класс</w:t>
            </w:r>
          </w:p>
        </w:tc>
        <w:tc>
          <w:tcPr>
            <w:tcW w:w="2393" w:type="dxa"/>
          </w:tcPr>
          <w:p w:rsidR="00F47F4C" w:rsidRDefault="00F47F4C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 класс</w:t>
            </w:r>
          </w:p>
        </w:tc>
      </w:tr>
      <w:tr w:rsidR="00F47F4C" w:rsidTr="00F47F4C">
        <w:trPr>
          <w:trHeight w:val="2390"/>
        </w:trPr>
        <w:tc>
          <w:tcPr>
            <w:tcW w:w="2392" w:type="dxa"/>
          </w:tcPr>
          <w:p w:rsidR="00F47F4C" w:rsidRDefault="00451BDD" w:rsidP="00451BDD">
            <w:pPr>
              <w:pStyle w:val="c10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«</w:t>
            </w:r>
            <w:r>
              <w:t>Древний Египет</w:t>
            </w:r>
            <w:r>
              <w:t>»</w:t>
            </w:r>
          </w:p>
          <w:p w:rsidR="00451BDD" w:rsidRPr="00451BDD" w:rsidRDefault="00451BDD" w:rsidP="00451BDD">
            <w:pPr>
              <w:pStyle w:val="c1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bCs/>
                <w:color w:val="000000"/>
                <w:u w:val="single"/>
              </w:rPr>
            </w:pPr>
            <w:r>
              <w:t>«Западная Азия в древности».</w:t>
            </w:r>
          </w:p>
          <w:p w:rsidR="00451BDD" w:rsidRPr="00451BDD" w:rsidRDefault="00451BDD" w:rsidP="00451BDD">
            <w:pPr>
              <w:pStyle w:val="c1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bCs/>
                <w:color w:val="000000"/>
                <w:u w:val="single"/>
              </w:rPr>
            </w:pPr>
            <w:r>
              <w:t>«</w:t>
            </w:r>
            <w:r>
              <w:t>Индия и Китай в древности</w:t>
            </w:r>
            <w:r>
              <w:t>»</w:t>
            </w:r>
            <w:r>
              <w:t xml:space="preserve"> </w:t>
            </w:r>
          </w:p>
          <w:p w:rsidR="00451BDD" w:rsidRDefault="00451BDD" w:rsidP="00451BDD">
            <w:pPr>
              <w:pStyle w:val="c1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</w:t>
            </w:r>
            <w:r>
              <w:t>«</w:t>
            </w:r>
            <w:r>
              <w:t>Древняя Греция</w:t>
            </w:r>
            <w:r>
              <w:t>».</w:t>
            </w:r>
          </w:p>
        </w:tc>
        <w:tc>
          <w:tcPr>
            <w:tcW w:w="2393" w:type="dxa"/>
          </w:tcPr>
          <w:p w:rsidR="00451BDD" w:rsidRDefault="00451BDD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1.«Жизнь современного человека» </w:t>
            </w:r>
          </w:p>
          <w:p w:rsidR="00451BDD" w:rsidRDefault="00451BDD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2. «Россия в мировом сообществе» </w:t>
            </w:r>
          </w:p>
          <w:p w:rsidR="00F47F4C" w:rsidRDefault="00451BDD" w:rsidP="00305A77">
            <w:pPr>
              <w:pStyle w:val="c10"/>
              <w:spacing w:before="0" w:beforeAutospacing="0" w:after="0" w:afterAutospacing="0"/>
              <w:jc w:val="both"/>
            </w:pPr>
            <w:r>
              <w:t>3. «Современная Россия»</w:t>
            </w:r>
          </w:p>
          <w:p w:rsidR="00451BDD" w:rsidRPr="00451BDD" w:rsidRDefault="00451BDD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</w:rPr>
            </w:pPr>
            <w:r>
              <w:t>4.</w:t>
            </w:r>
            <w:r>
              <w:t>«Самарский край в 16-18 века»</w:t>
            </w:r>
          </w:p>
        </w:tc>
        <w:tc>
          <w:tcPr>
            <w:tcW w:w="2393" w:type="dxa"/>
          </w:tcPr>
          <w:p w:rsidR="00F47F4C" w:rsidRDefault="00E23159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1.«Русские земли в середине 13- 14веков» 2.«Становление средневековой Европы 6-11века» 3.«СевероЗападная Русь между Востоком и Западом» 4.«Формирование культурного пространства единого Российского государства» 5. « Россия при первых Романовых: перемены в государственном устройстве». 6.«Россия в системе международных отношений »</w:t>
            </w:r>
          </w:p>
        </w:tc>
        <w:tc>
          <w:tcPr>
            <w:tcW w:w="2393" w:type="dxa"/>
          </w:tcPr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1.«Россия в конце 16 века» 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2.«Смута в Российском государстве» 3.«Внешняя политика Российского государства в первой трети 16 века» 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>4. «Внешняя политика России во второй половине 16 века»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 5. «Российское государство в 16 веке» 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6. «Культура 16-17 веков» 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7. «Россия в системе международных отношений» </w:t>
            </w:r>
          </w:p>
          <w:p w:rsidR="00E23159" w:rsidRDefault="00E23159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8. «Экономическое развитие России в 16-17 веках» </w:t>
            </w:r>
          </w:p>
          <w:p w:rsidR="00F47F4C" w:rsidRDefault="00E23159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9. «Народы России 16-17 века»</w:t>
            </w:r>
          </w:p>
        </w:tc>
      </w:tr>
    </w:tbl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2B773F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3. Тематическое планирование</w:t>
      </w:r>
    </w:p>
    <w:p w:rsidR="002B773F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267"/>
        <w:gridCol w:w="1570"/>
        <w:gridCol w:w="1459"/>
        <w:gridCol w:w="2027"/>
        <w:gridCol w:w="1473"/>
      </w:tblGrid>
      <w:tr w:rsidR="006047A1" w:rsidTr="006047A1">
        <w:tc>
          <w:tcPr>
            <w:tcW w:w="817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3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Тема урока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к/</w:t>
            </w:r>
            <w:proofErr w:type="gramStart"/>
            <w:r>
              <w:t>р</w:t>
            </w:r>
            <w:proofErr w:type="gramEnd"/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Корректировка образовательного процесса по результатам ВПР</w:t>
            </w:r>
          </w:p>
        </w:tc>
        <w:tc>
          <w:tcPr>
            <w:tcW w:w="1596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</w:t>
            </w:r>
            <w:r>
              <w:t>-</w:t>
            </w:r>
            <w:r>
              <w:t>во часов</w:t>
            </w:r>
          </w:p>
        </w:tc>
      </w:tr>
      <w:tr w:rsidR="006047A1" w:rsidTr="006047A1">
        <w:tc>
          <w:tcPr>
            <w:tcW w:w="817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373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«Завоевание турками</w:t>
            </w:r>
            <w:r>
              <w:t>-</w:t>
            </w:r>
            <w:r>
              <w:t>османами Балканского полуострова».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</w:t>
            </w:r>
            <w:r>
              <w:rPr>
                <w:rStyle w:val="c9"/>
                <w:b/>
                <w:bCs/>
                <w:color w:val="000000"/>
                <w:u w:val="single"/>
              </w:rPr>
              <w:t>-</w:t>
            </w:r>
            <w:proofErr w:type="gramEnd"/>
            <w:r>
              <w:rPr>
                <w:rStyle w:val="c9"/>
                <w:b/>
                <w:bCs/>
                <w:color w:val="000000"/>
                <w:u w:val="single"/>
              </w:rPr>
              <w:t>-</w:t>
            </w:r>
            <w:r>
              <w:t>«Россия в мировом сообществе»</w:t>
            </w:r>
            <w:r w:rsidR="00421E69">
              <w:t xml:space="preserve"> </w:t>
            </w:r>
            <w:r w:rsidR="00421E69">
              <w:t>.«Жизнь современного человека»</w:t>
            </w:r>
            <w:r w:rsidR="00421E69">
              <w:t>.</w:t>
            </w:r>
          </w:p>
        </w:tc>
        <w:tc>
          <w:tcPr>
            <w:tcW w:w="1596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817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2373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«Наша Родина - Россия»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595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595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.«Самарский край в 16-18 века»</w:t>
            </w:r>
            <w:r w:rsidR="00421E69">
              <w:t xml:space="preserve">. </w:t>
            </w:r>
            <w:r w:rsidR="00421E69">
              <w:t>«Современная Россия»</w:t>
            </w:r>
            <w:r w:rsidR="00421E69">
              <w:t>.</w:t>
            </w:r>
          </w:p>
        </w:tc>
        <w:tc>
          <w:tcPr>
            <w:tcW w:w="1596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</w:tbl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029"/>
        <w:gridCol w:w="1432"/>
        <w:gridCol w:w="1131"/>
        <w:gridCol w:w="2027"/>
        <w:gridCol w:w="1069"/>
      </w:tblGrid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Тема урока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</w:t>
            </w:r>
            <w:r>
              <w:t>-</w:t>
            </w:r>
            <w:r>
              <w:t>во к/</w:t>
            </w:r>
            <w:proofErr w:type="gramStart"/>
            <w:r>
              <w:t>р</w:t>
            </w:r>
            <w:proofErr w:type="gramEnd"/>
          </w:p>
        </w:tc>
        <w:tc>
          <w:tcPr>
            <w:tcW w:w="2027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Корректировка образовательного процесса по результатам ВПР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«Экономическое развитие России в 17 веке».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6047A1">
              <w:rPr>
                <w:rStyle w:val="c9"/>
                <w:bCs/>
                <w:color w:val="000000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</w:rPr>
              <w:t>-</w:t>
            </w:r>
            <w:r>
              <w:t>«Русские земли в середине 13- 14веков»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«Изменения в социальной структуре российского общества»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«Становление средневековой Европы 6- 11века»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 Россия при первых Романовых: перемены в государственном устройстве».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«Формирование единого Русского государства»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«Народные движения в 17 веке»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«Северо</w:t>
            </w:r>
            <w:r>
              <w:t>-</w:t>
            </w:r>
            <w:r>
              <w:t>Западная Русь между Востоком и Западом»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«Россия в системе международных отношений 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«Русь в 11- первой половине 12 века»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6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«Русские путешественники и первопроходцы 17 века».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«Формирование культурного пространства единого Российского государства»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</w:tbl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421E69">
      <w:pPr>
        <w:pStyle w:val="c10"/>
        <w:shd w:val="clear" w:color="auto" w:fill="FFFFFF"/>
        <w:spacing w:before="0" w:beforeAutospacing="0" w:after="0" w:afterAutospacing="0"/>
        <w:jc w:val="both"/>
      </w:pPr>
      <w:r>
        <w:t>8</w:t>
      </w:r>
      <w:r>
        <w:t xml:space="preserve"> класс</w:t>
      </w: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151"/>
        <w:gridCol w:w="1432"/>
        <w:gridCol w:w="1131"/>
        <w:gridCol w:w="2027"/>
        <w:gridCol w:w="1069"/>
      </w:tblGrid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Тема урока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к/</w:t>
            </w:r>
            <w:proofErr w:type="gramStart"/>
            <w:r>
              <w:t>р</w:t>
            </w:r>
            <w:proofErr w:type="gramEnd"/>
          </w:p>
        </w:tc>
        <w:tc>
          <w:tcPr>
            <w:tcW w:w="2027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Корректировка образовательного процесса по результатам ВПР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«Великая французская революция. От монархии к республике»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>
              <w:t>«Россия в конце 16 века»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«Традиционные общества Востока. </w:t>
            </w:r>
            <w:r>
              <w:lastRenderedPageBreak/>
              <w:t>Начало Европейской колонизации»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lastRenderedPageBreak/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 xml:space="preserve">«Смута в Российском </w:t>
            </w:r>
            <w:r>
              <w:lastRenderedPageBreak/>
              <w:t>государстве»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lastRenderedPageBreak/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lastRenderedPageBreak/>
              <w:t>3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«Традиционные общества Востока. Начало Европейской колонизации»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«Внешняя политика Российского государства в первой трети 16 века»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«Международные отношения в 18 веке»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«Внешняя политика России во второй половине 16 века»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«Европейские конфликты и дипломатия»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«Российское государство в 16 веке»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6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«Мир на рубеже 18- 19 веков»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>
              <w:t>«Культура 16-17 веков»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7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 xml:space="preserve">«От традиционного общества к </w:t>
            </w:r>
            <w:proofErr w:type="gramStart"/>
            <w:r>
              <w:t>индустриальному</w:t>
            </w:r>
            <w:proofErr w:type="gramEnd"/>
            <w:r>
              <w:t>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>
              <w:rPr>
                <w:rStyle w:val="c9"/>
                <w:bCs/>
                <w:color w:val="000000"/>
                <w:u w:val="single"/>
              </w:rPr>
              <w:t>-</w:t>
            </w:r>
            <w:r>
              <w:t>«Россия в системе международных отношений»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8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«У истоков российской модернизации»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>
              <w:rPr>
                <w:rStyle w:val="c9"/>
                <w:bCs/>
                <w:color w:val="000000"/>
                <w:u w:val="single"/>
              </w:rPr>
              <w:t>-</w:t>
            </w:r>
            <w:r>
              <w:t>«Экономическое развитие России в 16-17 веках»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0,5</w:t>
            </w:r>
          </w:p>
        </w:tc>
      </w:tr>
      <w:tr w:rsidR="00421E69" w:rsidTr="0027194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9</w:t>
            </w:r>
          </w:p>
        </w:tc>
        <w:tc>
          <w:tcPr>
            <w:tcW w:w="202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«Россия и Европа в конце 17 века»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>
              <w:rPr>
                <w:rStyle w:val="c9"/>
                <w:bCs/>
                <w:color w:val="000000"/>
                <w:u w:val="single"/>
              </w:rPr>
              <w:t>-</w:t>
            </w:r>
            <w:r>
              <w:t>«Народы России 16-17 века»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0,5</w:t>
            </w:r>
          </w:p>
        </w:tc>
      </w:tr>
    </w:tbl>
    <w:p w:rsidR="00421E69" w:rsidRDefault="00421E69" w:rsidP="00421E69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sectPr w:rsidR="0042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86A"/>
    <w:multiLevelType w:val="hybridMultilevel"/>
    <w:tmpl w:val="CECE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D"/>
    <w:rsid w:val="00005942"/>
    <w:rsid w:val="00014E52"/>
    <w:rsid w:val="000569FA"/>
    <w:rsid w:val="00070D1A"/>
    <w:rsid w:val="000734CC"/>
    <w:rsid w:val="00095F7B"/>
    <w:rsid w:val="000A4F36"/>
    <w:rsid w:val="000B4C68"/>
    <w:rsid w:val="000B67FE"/>
    <w:rsid w:val="000C22EE"/>
    <w:rsid w:val="000F1815"/>
    <w:rsid w:val="00107598"/>
    <w:rsid w:val="00116E6E"/>
    <w:rsid w:val="00120EE2"/>
    <w:rsid w:val="00130904"/>
    <w:rsid w:val="00166538"/>
    <w:rsid w:val="00167981"/>
    <w:rsid w:val="00183B10"/>
    <w:rsid w:val="00193075"/>
    <w:rsid w:val="00194B08"/>
    <w:rsid w:val="001A1ADE"/>
    <w:rsid w:val="001C37B4"/>
    <w:rsid w:val="001C4768"/>
    <w:rsid w:val="001C663B"/>
    <w:rsid w:val="001E2A1D"/>
    <w:rsid w:val="001F5058"/>
    <w:rsid w:val="001F6D91"/>
    <w:rsid w:val="002101A8"/>
    <w:rsid w:val="00213D28"/>
    <w:rsid w:val="0021686F"/>
    <w:rsid w:val="00232DCC"/>
    <w:rsid w:val="002455D0"/>
    <w:rsid w:val="00292287"/>
    <w:rsid w:val="002B773F"/>
    <w:rsid w:val="002D728E"/>
    <w:rsid w:val="002E3F3A"/>
    <w:rsid w:val="002F1409"/>
    <w:rsid w:val="0030306A"/>
    <w:rsid w:val="00305A77"/>
    <w:rsid w:val="00312079"/>
    <w:rsid w:val="00316979"/>
    <w:rsid w:val="00327360"/>
    <w:rsid w:val="00331DE2"/>
    <w:rsid w:val="00372D3B"/>
    <w:rsid w:val="00377A19"/>
    <w:rsid w:val="00385D01"/>
    <w:rsid w:val="00390D4B"/>
    <w:rsid w:val="003A6D25"/>
    <w:rsid w:val="003F651A"/>
    <w:rsid w:val="00405094"/>
    <w:rsid w:val="00420289"/>
    <w:rsid w:val="00421E69"/>
    <w:rsid w:val="00421EDB"/>
    <w:rsid w:val="004258E7"/>
    <w:rsid w:val="00451BDD"/>
    <w:rsid w:val="004538FA"/>
    <w:rsid w:val="00461284"/>
    <w:rsid w:val="0047564F"/>
    <w:rsid w:val="00485704"/>
    <w:rsid w:val="0049003F"/>
    <w:rsid w:val="00497C16"/>
    <w:rsid w:val="004B4F50"/>
    <w:rsid w:val="004B7E7E"/>
    <w:rsid w:val="004C211B"/>
    <w:rsid w:val="004C40BA"/>
    <w:rsid w:val="004D17A2"/>
    <w:rsid w:val="004D4B7C"/>
    <w:rsid w:val="004E4C63"/>
    <w:rsid w:val="004F23FE"/>
    <w:rsid w:val="004F5D8E"/>
    <w:rsid w:val="00512097"/>
    <w:rsid w:val="00560D5E"/>
    <w:rsid w:val="00564999"/>
    <w:rsid w:val="00594131"/>
    <w:rsid w:val="005A7374"/>
    <w:rsid w:val="005A76E4"/>
    <w:rsid w:val="005D52D3"/>
    <w:rsid w:val="00600623"/>
    <w:rsid w:val="006047A1"/>
    <w:rsid w:val="00605372"/>
    <w:rsid w:val="0060683B"/>
    <w:rsid w:val="0061352F"/>
    <w:rsid w:val="006306C2"/>
    <w:rsid w:val="00651FEB"/>
    <w:rsid w:val="00696437"/>
    <w:rsid w:val="006A3049"/>
    <w:rsid w:val="00701294"/>
    <w:rsid w:val="007059FD"/>
    <w:rsid w:val="0073432E"/>
    <w:rsid w:val="00737DD4"/>
    <w:rsid w:val="007424E3"/>
    <w:rsid w:val="00743529"/>
    <w:rsid w:val="007628F1"/>
    <w:rsid w:val="00772560"/>
    <w:rsid w:val="007846D3"/>
    <w:rsid w:val="0078776E"/>
    <w:rsid w:val="007B7F2D"/>
    <w:rsid w:val="007D0A52"/>
    <w:rsid w:val="007E299E"/>
    <w:rsid w:val="007E6718"/>
    <w:rsid w:val="00801389"/>
    <w:rsid w:val="008244C9"/>
    <w:rsid w:val="00825FD5"/>
    <w:rsid w:val="00886865"/>
    <w:rsid w:val="00896212"/>
    <w:rsid w:val="008A1EB6"/>
    <w:rsid w:val="008B747A"/>
    <w:rsid w:val="008C75FD"/>
    <w:rsid w:val="008C7D37"/>
    <w:rsid w:val="009166B8"/>
    <w:rsid w:val="009265BE"/>
    <w:rsid w:val="00951495"/>
    <w:rsid w:val="009515C8"/>
    <w:rsid w:val="009748B5"/>
    <w:rsid w:val="009759F2"/>
    <w:rsid w:val="00982702"/>
    <w:rsid w:val="00987B0E"/>
    <w:rsid w:val="00991CAF"/>
    <w:rsid w:val="00997C3D"/>
    <w:rsid w:val="009C4FB3"/>
    <w:rsid w:val="009C6C6F"/>
    <w:rsid w:val="009F0E69"/>
    <w:rsid w:val="009F168F"/>
    <w:rsid w:val="00A11AA6"/>
    <w:rsid w:val="00A23E98"/>
    <w:rsid w:val="00A353DA"/>
    <w:rsid w:val="00A41A31"/>
    <w:rsid w:val="00A6430C"/>
    <w:rsid w:val="00A83F62"/>
    <w:rsid w:val="00AA7CFC"/>
    <w:rsid w:val="00AB58F3"/>
    <w:rsid w:val="00AE7A71"/>
    <w:rsid w:val="00AF5897"/>
    <w:rsid w:val="00B00205"/>
    <w:rsid w:val="00B00B7E"/>
    <w:rsid w:val="00B01D0B"/>
    <w:rsid w:val="00B06CBF"/>
    <w:rsid w:val="00B11D35"/>
    <w:rsid w:val="00B255B0"/>
    <w:rsid w:val="00B505BF"/>
    <w:rsid w:val="00B54E0B"/>
    <w:rsid w:val="00B64401"/>
    <w:rsid w:val="00B73B62"/>
    <w:rsid w:val="00BA048A"/>
    <w:rsid w:val="00BB1D82"/>
    <w:rsid w:val="00BD22E7"/>
    <w:rsid w:val="00BE18BE"/>
    <w:rsid w:val="00BE5624"/>
    <w:rsid w:val="00C03324"/>
    <w:rsid w:val="00C17E35"/>
    <w:rsid w:val="00C3209D"/>
    <w:rsid w:val="00C330F8"/>
    <w:rsid w:val="00C66410"/>
    <w:rsid w:val="00CA13B1"/>
    <w:rsid w:val="00CB3598"/>
    <w:rsid w:val="00CB7F17"/>
    <w:rsid w:val="00CC21DD"/>
    <w:rsid w:val="00D316FD"/>
    <w:rsid w:val="00D33D05"/>
    <w:rsid w:val="00D37BE1"/>
    <w:rsid w:val="00D415DA"/>
    <w:rsid w:val="00D47AA1"/>
    <w:rsid w:val="00D658F7"/>
    <w:rsid w:val="00D81AF4"/>
    <w:rsid w:val="00DB0F17"/>
    <w:rsid w:val="00DD1177"/>
    <w:rsid w:val="00DD2D0F"/>
    <w:rsid w:val="00DD6CCB"/>
    <w:rsid w:val="00DE1C75"/>
    <w:rsid w:val="00DE5944"/>
    <w:rsid w:val="00DF4D59"/>
    <w:rsid w:val="00E1216D"/>
    <w:rsid w:val="00E23159"/>
    <w:rsid w:val="00E35D46"/>
    <w:rsid w:val="00E41DA0"/>
    <w:rsid w:val="00E42B7C"/>
    <w:rsid w:val="00E471FE"/>
    <w:rsid w:val="00E8058F"/>
    <w:rsid w:val="00EE14D7"/>
    <w:rsid w:val="00EE1830"/>
    <w:rsid w:val="00EE7224"/>
    <w:rsid w:val="00F04AD0"/>
    <w:rsid w:val="00F2599F"/>
    <w:rsid w:val="00F34D00"/>
    <w:rsid w:val="00F41D3F"/>
    <w:rsid w:val="00F426A0"/>
    <w:rsid w:val="00F47F4C"/>
    <w:rsid w:val="00F7581B"/>
    <w:rsid w:val="00FC2BAC"/>
    <w:rsid w:val="00FC2F70"/>
    <w:rsid w:val="00FC3D32"/>
    <w:rsid w:val="00FC5225"/>
    <w:rsid w:val="00FE0785"/>
    <w:rsid w:val="00FE2348"/>
    <w:rsid w:val="00FE246C"/>
    <w:rsid w:val="00FF1051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table" w:styleId="a3">
    <w:name w:val="Table Grid"/>
    <w:basedOn w:val="a1"/>
    <w:uiPriority w:val="59"/>
    <w:rsid w:val="0060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table" w:styleId="a3">
    <w:name w:val="Table Grid"/>
    <w:basedOn w:val="a1"/>
    <w:uiPriority w:val="59"/>
    <w:rsid w:val="0060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30</cp:revision>
  <dcterms:created xsi:type="dcterms:W3CDTF">2020-12-02T11:08:00Z</dcterms:created>
  <dcterms:modified xsi:type="dcterms:W3CDTF">2020-12-30T07:57:00Z</dcterms:modified>
</cp:coreProperties>
</file>